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34B72" w14:textId="2B7F9F47" w:rsidR="00834B8C" w:rsidRPr="00B824C1" w:rsidRDefault="00D616DA" w:rsidP="00D616DA">
      <w:pPr>
        <w:suppressAutoHyphens w:val="0"/>
        <w:overflowPunct/>
        <w:autoSpaceDE/>
        <w:autoSpaceDN/>
        <w:adjustRightInd/>
        <w:spacing w:before="142" w:after="0"/>
        <w:jc w:val="right"/>
        <w:textAlignment w:val="auto"/>
        <w:rPr>
          <w:rFonts w:cs="Arial"/>
        </w:rPr>
      </w:pPr>
      <w:r w:rsidRPr="00B824C1">
        <w:rPr>
          <w:noProof/>
          <w:sz w:val="18"/>
          <w:szCs w:val="18"/>
          <w:lang w:eastAsia="fr-FR"/>
        </w:rPr>
        <mc:AlternateContent>
          <mc:Choice Requires="wps">
            <w:drawing>
              <wp:anchor distT="45720" distB="45720" distL="114300" distR="114300" simplePos="0" relativeHeight="251661312" behindDoc="0" locked="0" layoutInCell="1" allowOverlap="1" wp14:anchorId="7B754E3A" wp14:editId="0F6E71F5">
                <wp:simplePos x="0" y="0"/>
                <wp:positionH relativeFrom="margin">
                  <wp:align>left</wp:align>
                </wp:positionH>
                <wp:positionV relativeFrom="paragraph">
                  <wp:posOffset>377</wp:posOffset>
                </wp:positionV>
                <wp:extent cx="1774190" cy="122174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190" cy="1221740"/>
                        </a:xfrm>
                        <a:prstGeom prst="rect">
                          <a:avLst/>
                        </a:prstGeom>
                        <a:solidFill>
                          <a:srgbClr val="FFFFFF"/>
                        </a:solidFill>
                        <a:ln w="9525">
                          <a:noFill/>
                          <a:miter lim="800000"/>
                          <a:headEnd/>
                          <a:tailEnd/>
                        </a:ln>
                      </wps:spPr>
                      <wps:txbx>
                        <w:txbxContent>
                          <w:p w14:paraId="7B3C78A2" w14:textId="77777777" w:rsidR="00D616DA" w:rsidRPr="00B824C1" w:rsidRDefault="00D616DA" w:rsidP="00D616DA">
                            <w:pPr>
                              <w:jc w:val="center"/>
                              <w:rPr>
                                <w:b/>
                                <w:sz w:val="18"/>
                                <w:szCs w:val="24"/>
                                <w:lang w:eastAsia="fr-FR"/>
                              </w:rPr>
                            </w:pPr>
                            <w:r w:rsidRPr="00B824C1">
                              <w:rPr>
                                <w:b/>
                                <w:sz w:val="18"/>
                                <w:szCs w:val="24"/>
                                <w:lang w:eastAsia="fr-FR"/>
                              </w:rPr>
                              <w:t>REPUBLIQUE GABONAISE</w:t>
                            </w:r>
                          </w:p>
                          <w:p w14:paraId="59ECE6D8" w14:textId="77777777" w:rsidR="00D616DA" w:rsidRPr="00B824C1" w:rsidRDefault="00D616DA" w:rsidP="00D616DA">
                            <w:pPr>
                              <w:jc w:val="center"/>
                              <w:rPr>
                                <w:sz w:val="16"/>
                                <w:szCs w:val="18"/>
                                <w:lang w:eastAsia="fr-FR"/>
                              </w:rPr>
                            </w:pPr>
                            <w:r w:rsidRPr="00B824C1">
                              <w:rPr>
                                <w:sz w:val="16"/>
                                <w:szCs w:val="18"/>
                                <w:lang w:eastAsia="fr-FR"/>
                              </w:rPr>
                              <w:t>UNION – TRAVAIL – JUSTICE</w:t>
                            </w:r>
                          </w:p>
                          <w:p w14:paraId="7060E061" w14:textId="77777777" w:rsidR="00D616DA" w:rsidRPr="00B824C1" w:rsidRDefault="00D616DA" w:rsidP="00D616DA">
                            <w:pPr>
                              <w:jc w:val="center"/>
                              <w:rPr>
                                <w:sz w:val="18"/>
                                <w:szCs w:val="18"/>
                                <w:lang w:eastAsia="fr-FR"/>
                              </w:rPr>
                            </w:pPr>
                            <w:r w:rsidRPr="00B824C1">
                              <w:rPr>
                                <w:noProof/>
                                <w:sz w:val="18"/>
                                <w:szCs w:val="18"/>
                                <w:lang w:eastAsia="fr-FR"/>
                              </w:rPr>
                              <w:drawing>
                                <wp:inline distT="0" distB="0" distL="0" distR="0" wp14:anchorId="45DE9972" wp14:editId="07B1968A">
                                  <wp:extent cx="999490" cy="57942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667" cy="591119"/>
                                          </a:xfrm>
                                          <a:prstGeom prst="rect">
                                            <a:avLst/>
                                          </a:prstGeom>
                                          <a:noFill/>
                                          <a:ln>
                                            <a:noFill/>
                                          </a:ln>
                                        </pic:spPr>
                                      </pic:pic>
                                    </a:graphicData>
                                  </a:graphic>
                                </wp:inline>
                              </w:drawing>
                            </w:r>
                          </w:p>
                          <w:p w14:paraId="4F8CE95D" w14:textId="77777777" w:rsidR="00D616DA" w:rsidRPr="00B824C1" w:rsidRDefault="00D616DA" w:rsidP="00D616D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754E3A" id="_x0000_t202" coordsize="21600,21600" o:spt="202" path="m,l,21600r21600,l21600,xe">
                <v:stroke joinstyle="miter"/>
                <v:path gradientshapeok="t" o:connecttype="rect"/>
              </v:shapetype>
              <v:shape id="Zone de texte 2" o:spid="_x0000_s1026" type="#_x0000_t202" style="position:absolute;left:0;text-align:left;margin-left:0;margin-top:.05pt;width:139.7pt;height:96.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" stroked="f">
                <v:textbox>
                  <w:txbxContent>
                    <w:p w14:paraId="7B3C78A2" w14:textId="77777777" w:rsidR="00D616DA" w:rsidRPr="00B824C1" w:rsidRDefault="00D616DA" w:rsidP="00D616DA">
                      <w:pPr>
                        <w:jc w:val="center"/>
                        <w:rPr>
                          <w:b/>
                          <w:sz w:val="18"/>
                          <w:szCs w:val="24"/>
                          <w:lang w:eastAsia="fr-FR"/>
                        </w:rPr>
                      </w:pPr>
                      <w:r w:rsidRPr="00B824C1">
                        <w:rPr>
                          <w:b/>
                          <w:sz w:val="18"/>
                          <w:szCs w:val="24"/>
                          <w:lang w:eastAsia="fr-FR"/>
                        </w:rPr>
                        <w:t>REPUBLIQUE GABONAISE</w:t>
                      </w:r>
                    </w:p>
                    <w:p w14:paraId="59ECE6D8" w14:textId="77777777" w:rsidR="00D616DA" w:rsidRPr="00B824C1" w:rsidRDefault="00D616DA" w:rsidP="00D616DA">
                      <w:pPr>
                        <w:jc w:val="center"/>
                        <w:rPr>
                          <w:sz w:val="16"/>
                          <w:szCs w:val="18"/>
                          <w:lang w:eastAsia="fr-FR"/>
                        </w:rPr>
                      </w:pPr>
                      <w:r w:rsidRPr="00B824C1">
                        <w:rPr>
                          <w:sz w:val="16"/>
                          <w:szCs w:val="18"/>
                          <w:lang w:eastAsia="fr-FR"/>
                        </w:rPr>
                        <w:t>UNION – TRAVAIL – JUSTICE</w:t>
                      </w:r>
                    </w:p>
                    <w:p w14:paraId="7060E061" w14:textId="77777777" w:rsidR="00D616DA" w:rsidRPr="00B824C1" w:rsidRDefault="00D616DA" w:rsidP="00D616DA">
                      <w:pPr>
                        <w:jc w:val="center"/>
                        <w:rPr>
                          <w:sz w:val="18"/>
                          <w:szCs w:val="18"/>
                          <w:lang w:eastAsia="fr-FR"/>
                        </w:rPr>
                      </w:pPr>
                      <w:r w:rsidRPr="00B824C1">
                        <w:rPr>
                          <w:noProof/>
                          <w:sz w:val="18"/>
                          <w:szCs w:val="18"/>
                          <w:lang w:eastAsia="fr-FR"/>
                        </w:rPr>
                        <w:drawing>
                          <wp:inline distT="0" distB="0" distL="0" distR="0" wp14:anchorId="45DE9972" wp14:editId="07B1968A">
                            <wp:extent cx="999490" cy="579422"/>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19667" cy="591119"/>
                                    </a:xfrm>
                                    <a:prstGeom prst="rect">
                                      <a:avLst/>
                                    </a:prstGeom>
                                    <a:noFill/>
                                    <a:ln>
                                      <a:noFill/>
                                    </a:ln>
                                  </pic:spPr>
                                </pic:pic>
                              </a:graphicData>
                            </a:graphic>
                          </wp:inline>
                        </w:drawing>
                      </w:r>
                    </w:p>
                    <w:p w14:paraId="4F8CE95D" w14:textId="77777777" w:rsidR="00D616DA" w:rsidRPr="00B824C1" w:rsidRDefault="00D616DA" w:rsidP="00D616DA"/>
                  </w:txbxContent>
                </v:textbox>
                <w10:wrap type="square" anchorx="margin"/>
              </v:shape>
            </w:pict>
          </mc:Fallback>
        </mc:AlternateContent>
      </w:r>
      <w:r w:rsidRPr="00B824C1">
        <w:rPr>
          <w:noProof/>
          <w:lang w:eastAsia="fr-FR"/>
        </w:rPr>
        <w:drawing>
          <wp:inline distT="0" distB="0" distL="0" distR="0" wp14:anchorId="65D1FC47" wp14:editId="286E804E">
            <wp:extent cx="1373109" cy="633742"/>
            <wp:effectExtent l="0" t="0" r="0" b="0"/>
            <wp:docPr id="2" name="Image 2" descr="AFD"/>
            <wp:cNvGraphicFramePr/>
            <a:graphic xmlns:a="http://schemas.openxmlformats.org/drawingml/2006/main">
              <a:graphicData uri="http://schemas.openxmlformats.org/drawingml/2006/picture">
                <pic:pic xmlns:pic="http://schemas.openxmlformats.org/drawingml/2006/picture">
                  <pic:nvPicPr>
                    <pic:cNvPr id="1" name="Image 1" descr="AFD"/>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8829" cy="636382"/>
                    </a:xfrm>
                    <a:prstGeom prst="rect">
                      <a:avLst/>
                    </a:prstGeom>
                    <a:noFill/>
                    <a:ln>
                      <a:noFill/>
                    </a:ln>
                  </pic:spPr>
                </pic:pic>
              </a:graphicData>
            </a:graphic>
          </wp:inline>
        </w:drawing>
      </w:r>
    </w:p>
    <w:p w14:paraId="3F42184D" w14:textId="28770412" w:rsidR="008868D0" w:rsidRPr="00B824C1" w:rsidRDefault="001D0C4F" w:rsidP="001D0C4F">
      <w:pPr>
        <w:tabs>
          <w:tab w:val="left" w:pos="705"/>
        </w:tabs>
        <w:suppressAutoHyphens w:val="0"/>
        <w:overflowPunct/>
        <w:autoSpaceDE/>
        <w:autoSpaceDN/>
        <w:adjustRightInd/>
        <w:spacing w:before="142" w:after="0"/>
        <w:textAlignment w:val="auto"/>
        <w:rPr>
          <w:rFonts w:cs="Arial"/>
          <w:b/>
          <w:sz w:val="28"/>
          <w:szCs w:val="28"/>
        </w:rPr>
      </w:pPr>
      <w:r w:rsidRPr="00B824C1">
        <w:rPr>
          <w:rFonts w:cs="Arial"/>
          <w:b/>
          <w:sz w:val="28"/>
          <w:szCs w:val="28"/>
        </w:rPr>
        <w:tab/>
      </w:r>
    </w:p>
    <w:p w14:paraId="6DD8A8F1" w14:textId="5A0E2AC0" w:rsidR="004A7B45" w:rsidRPr="00B824C1" w:rsidRDefault="00D616DA" w:rsidP="00D616DA">
      <w:pPr>
        <w:suppressAutoHyphens w:val="0"/>
        <w:overflowPunct/>
        <w:autoSpaceDE/>
        <w:autoSpaceDN/>
        <w:adjustRightInd/>
        <w:spacing w:before="142" w:after="0"/>
        <w:textAlignment w:val="auto"/>
        <w:rPr>
          <w:rFonts w:cs="Arial"/>
          <w:b/>
          <w:sz w:val="28"/>
          <w:szCs w:val="28"/>
        </w:rPr>
      </w:pPr>
      <w:r w:rsidRPr="00B824C1">
        <w:rPr>
          <w:rFonts w:cs="Arial"/>
          <w:noProof/>
          <w:color w:val="000000" w:themeColor="text1"/>
          <w:lang w:eastAsia="fr-FR"/>
        </w:rPr>
        <w:drawing>
          <wp:anchor distT="0" distB="0" distL="114300" distR="114300" simplePos="0" relativeHeight="251659264" behindDoc="1" locked="0" layoutInCell="1" allowOverlap="1" wp14:anchorId="02A192C2" wp14:editId="59FF0F50">
            <wp:simplePos x="0" y="0"/>
            <wp:positionH relativeFrom="column">
              <wp:posOffset>2069346</wp:posOffset>
            </wp:positionH>
            <wp:positionV relativeFrom="paragraph">
              <wp:posOffset>8789</wp:posOffset>
            </wp:positionV>
            <wp:extent cx="1530036" cy="697517"/>
            <wp:effectExtent l="0" t="0" r="0" b="7620"/>
            <wp:wrapNone/>
            <wp:docPr id="1" name="Image 1" descr="LOGO•SETRAG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ETRAG_"/>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0036" cy="69751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348222" w14:textId="77777777" w:rsidR="00D616DA" w:rsidRPr="00B824C1" w:rsidRDefault="00D616DA" w:rsidP="00D616DA">
      <w:pPr>
        <w:suppressAutoHyphens w:val="0"/>
        <w:overflowPunct/>
        <w:autoSpaceDE/>
        <w:autoSpaceDN/>
        <w:adjustRightInd/>
        <w:spacing w:before="142" w:after="0"/>
        <w:textAlignment w:val="auto"/>
        <w:rPr>
          <w:rFonts w:cs="Arial"/>
          <w:b/>
          <w:sz w:val="28"/>
          <w:szCs w:val="28"/>
        </w:rPr>
      </w:pPr>
    </w:p>
    <w:p w14:paraId="5081B9B9" w14:textId="77777777" w:rsidR="001D0C4F" w:rsidRPr="00B824C1" w:rsidRDefault="001D0C4F" w:rsidP="004A7B45">
      <w:pPr>
        <w:pBdr>
          <w:top w:val="single" w:sz="4" w:space="1" w:color="auto"/>
        </w:pBdr>
        <w:suppressAutoHyphens w:val="0"/>
        <w:overflowPunct/>
        <w:autoSpaceDE/>
        <w:autoSpaceDN/>
        <w:adjustRightInd/>
        <w:spacing w:before="142" w:after="0" w:line="240" w:lineRule="auto"/>
        <w:jc w:val="center"/>
        <w:textAlignment w:val="auto"/>
        <w:rPr>
          <w:rFonts w:cs="Arial"/>
          <w:b/>
          <w:sz w:val="28"/>
          <w:szCs w:val="28"/>
        </w:rPr>
      </w:pPr>
    </w:p>
    <w:p w14:paraId="1BBECF77" w14:textId="21F2CC76" w:rsidR="004A7B45" w:rsidRPr="00B824C1" w:rsidRDefault="004A7B45" w:rsidP="004A7B45">
      <w:pPr>
        <w:pBdr>
          <w:top w:val="single" w:sz="4" w:space="1" w:color="auto"/>
        </w:pBdr>
        <w:suppressAutoHyphens w:val="0"/>
        <w:overflowPunct/>
        <w:autoSpaceDE/>
        <w:autoSpaceDN/>
        <w:adjustRightInd/>
        <w:spacing w:before="142" w:after="0" w:line="240" w:lineRule="auto"/>
        <w:jc w:val="center"/>
        <w:textAlignment w:val="auto"/>
        <w:rPr>
          <w:rFonts w:cs="Arial"/>
          <w:sz w:val="28"/>
          <w:szCs w:val="28"/>
        </w:rPr>
      </w:pPr>
      <w:r w:rsidRPr="00B824C1">
        <w:rPr>
          <w:rFonts w:cs="Arial"/>
          <w:b/>
          <w:sz w:val="28"/>
          <w:szCs w:val="28"/>
        </w:rPr>
        <w:t>PROGRAMME DE REMISE A NIVEAU DU TRANSGABONAIS</w:t>
      </w:r>
      <w:r w:rsidR="00A64058" w:rsidRPr="00B824C1">
        <w:rPr>
          <w:rFonts w:cs="Arial"/>
          <w:b/>
          <w:sz w:val="28"/>
          <w:szCs w:val="28"/>
        </w:rPr>
        <w:t xml:space="preserve"> (PRN)</w:t>
      </w:r>
    </w:p>
    <w:p w14:paraId="0229D93B" w14:textId="77777777" w:rsidR="00F131EF" w:rsidRPr="00B824C1" w:rsidRDefault="00F131EF" w:rsidP="00F131EF">
      <w:pPr>
        <w:suppressAutoHyphens w:val="0"/>
        <w:overflowPunct/>
        <w:autoSpaceDE/>
        <w:autoSpaceDN/>
        <w:adjustRightInd/>
        <w:spacing w:before="142" w:after="0"/>
        <w:jc w:val="center"/>
        <w:textAlignment w:val="auto"/>
        <w:rPr>
          <w:rFonts w:cs="Arial"/>
          <w:b/>
          <w:sz w:val="24"/>
          <w:szCs w:val="24"/>
        </w:rPr>
      </w:pPr>
      <w:r w:rsidRPr="00B824C1">
        <w:rPr>
          <w:rFonts w:cs="Arial"/>
          <w:b/>
          <w:sz w:val="24"/>
          <w:szCs w:val="24"/>
        </w:rPr>
        <w:t>SERVICES DE CONSULTANT</w:t>
      </w:r>
    </w:p>
    <w:p w14:paraId="1A7F6D79" w14:textId="77777777" w:rsidR="00F131EF" w:rsidRPr="00B824C1" w:rsidRDefault="00F131EF" w:rsidP="00F131EF">
      <w:pPr>
        <w:suppressAutoHyphens w:val="0"/>
        <w:overflowPunct/>
        <w:autoSpaceDE/>
        <w:autoSpaceDN/>
        <w:adjustRightInd/>
        <w:spacing w:before="142" w:after="0"/>
        <w:jc w:val="center"/>
        <w:textAlignment w:val="auto"/>
        <w:rPr>
          <w:rFonts w:cs="Arial"/>
          <w:b/>
          <w:sz w:val="36"/>
          <w:szCs w:val="24"/>
        </w:rPr>
      </w:pPr>
      <w:r w:rsidRPr="00B824C1">
        <w:rPr>
          <w:rFonts w:cs="Arial"/>
          <w:b/>
          <w:sz w:val="36"/>
          <w:szCs w:val="24"/>
        </w:rPr>
        <w:t>Manifestation</w:t>
      </w:r>
      <w:r w:rsidR="008F70CF" w:rsidRPr="00B824C1">
        <w:rPr>
          <w:rFonts w:cs="Arial"/>
          <w:b/>
          <w:sz w:val="36"/>
          <w:szCs w:val="24"/>
        </w:rPr>
        <w:t>s</w:t>
      </w:r>
      <w:r w:rsidR="00945D6D" w:rsidRPr="00B824C1">
        <w:rPr>
          <w:rFonts w:cs="Arial"/>
          <w:b/>
          <w:sz w:val="36"/>
          <w:szCs w:val="24"/>
        </w:rPr>
        <w:t xml:space="preserve"> d’I</w:t>
      </w:r>
      <w:r w:rsidRPr="00B824C1">
        <w:rPr>
          <w:rFonts w:cs="Arial"/>
          <w:b/>
          <w:sz w:val="36"/>
          <w:szCs w:val="24"/>
        </w:rPr>
        <w:t>ntérêt</w:t>
      </w:r>
    </w:p>
    <w:p w14:paraId="259787EA" w14:textId="31B5717A" w:rsidR="00F131EF" w:rsidRPr="00B824C1" w:rsidRDefault="004A7B45" w:rsidP="004A7B45">
      <w:pPr>
        <w:suppressAutoHyphens w:val="0"/>
        <w:overflowPunct/>
        <w:autoSpaceDE/>
        <w:autoSpaceDN/>
        <w:adjustRightInd/>
        <w:spacing w:before="142" w:after="0"/>
        <w:jc w:val="center"/>
        <w:textAlignment w:val="auto"/>
        <w:rPr>
          <w:rFonts w:cs="Arial"/>
          <w:b/>
          <w:sz w:val="22"/>
          <w:szCs w:val="22"/>
        </w:rPr>
      </w:pPr>
      <w:r w:rsidRPr="00B824C1">
        <w:rPr>
          <w:rFonts w:cs="Arial"/>
          <w:b/>
          <w:sz w:val="22"/>
          <w:szCs w:val="22"/>
        </w:rPr>
        <w:t>Mission d</w:t>
      </w:r>
      <w:r w:rsidR="006970E2" w:rsidRPr="00B824C1">
        <w:rPr>
          <w:rFonts w:cs="Arial"/>
          <w:b/>
          <w:sz w:val="22"/>
          <w:szCs w:val="22"/>
        </w:rPr>
        <w:t>’</w:t>
      </w:r>
      <w:r w:rsidR="00FE1A3B">
        <w:rPr>
          <w:rFonts w:cs="Arial"/>
          <w:b/>
          <w:sz w:val="22"/>
          <w:szCs w:val="22"/>
        </w:rPr>
        <w:t>A</w:t>
      </w:r>
      <w:r w:rsidR="006970E2" w:rsidRPr="00B824C1">
        <w:rPr>
          <w:rFonts w:cs="Arial"/>
          <w:b/>
          <w:sz w:val="22"/>
          <w:szCs w:val="22"/>
        </w:rPr>
        <w:t xml:space="preserve">ssistance à </w:t>
      </w:r>
      <w:r w:rsidR="00FE1A3B">
        <w:rPr>
          <w:rFonts w:cs="Arial"/>
          <w:b/>
          <w:sz w:val="22"/>
          <w:szCs w:val="22"/>
        </w:rPr>
        <w:t>M</w:t>
      </w:r>
      <w:r w:rsidR="006970E2" w:rsidRPr="00B824C1">
        <w:rPr>
          <w:rFonts w:cs="Arial"/>
          <w:b/>
          <w:sz w:val="22"/>
          <w:szCs w:val="22"/>
        </w:rPr>
        <w:t xml:space="preserve">aitrise d’ouvrage </w:t>
      </w:r>
      <w:r w:rsidRPr="00B824C1">
        <w:rPr>
          <w:rFonts w:cs="Arial"/>
          <w:b/>
          <w:sz w:val="22"/>
          <w:szCs w:val="22"/>
        </w:rPr>
        <w:t>pour le projet Transgabonais (</w:t>
      </w:r>
      <w:r w:rsidR="006970E2" w:rsidRPr="00B824C1">
        <w:rPr>
          <w:rFonts w:cs="Arial"/>
          <w:b/>
          <w:sz w:val="22"/>
          <w:szCs w:val="22"/>
        </w:rPr>
        <w:t>A</w:t>
      </w:r>
      <w:r w:rsidRPr="00B824C1">
        <w:rPr>
          <w:rFonts w:cs="Arial"/>
          <w:b/>
          <w:sz w:val="22"/>
          <w:szCs w:val="22"/>
        </w:rPr>
        <w:t>MO</w:t>
      </w:r>
      <w:r w:rsidR="004F5DCA" w:rsidRPr="00B824C1">
        <w:rPr>
          <w:rFonts w:cs="Arial"/>
          <w:b/>
          <w:sz w:val="22"/>
          <w:szCs w:val="22"/>
        </w:rPr>
        <w:t>)</w:t>
      </w:r>
    </w:p>
    <w:p w14:paraId="4145D507" w14:textId="77777777" w:rsidR="004A7B45" w:rsidRPr="00B824C1" w:rsidRDefault="004A7B45" w:rsidP="00225560">
      <w:pPr>
        <w:suppressAutoHyphens w:val="0"/>
        <w:overflowPunct/>
        <w:autoSpaceDE/>
        <w:autoSpaceDN/>
        <w:adjustRightInd/>
        <w:spacing w:before="142" w:after="0"/>
        <w:textAlignment w:val="auto"/>
        <w:rPr>
          <w:rFonts w:cs="Arial"/>
        </w:rPr>
      </w:pPr>
    </w:p>
    <w:p w14:paraId="2F0A5026" w14:textId="77777777" w:rsidR="00961ADC" w:rsidRPr="00B824C1" w:rsidRDefault="00961ADC" w:rsidP="00961ADC">
      <w:pPr>
        <w:suppressAutoHyphens w:val="0"/>
        <w:overflowPunct/>
        <w:autoSpaceDE/>
        <w:autoSpaceDN/>
        <w:adjustRightInd/>
        <w:spacing w:before="142" w:after="0"/>
        <w:textAlignment w:val="auto"/>
        <w:rPr>
          <w:rFonts w:cs="Arial"/>
        </w:rPr>
      </w:pPr>
      <w:bookmarkStart w:id="0" w:name="_Hlk30581447"/>
      <w:r w:rsidRPr="00B824C1">
        <w:rPr>
          <w:rFonts w:cs="Arial"/>
        </w:rPr>
        <w:t xml:space="preserve">L’Etat Gabonais a reçu </w:t>
      </w:r>
      <w:bookmarkEnd w:id="0"/>
      <w:r w:rsidRPr="00B824C1">
        <w:rPr>
          <w:rFonts w:cs="Arial"/>
        </w:rPr>
        <w:t>un financement de l’Agence Française de Développement (l'"</w:t>
      </w:r>
      <w:r w:rsidRPr="00B824C1">
        <w:rPr>
          <w:rFonts w:cs="Arial"/>
          <w:b/>
        </w:rPr>
        <w:t>AFD</w:t>
      </w:r>
      <w:r w:rsidRPr="00B824C1">
        <w:rPr>
          <w:rFonts w:cs="Arial"/>
        </w:rPr>
        <w:t>") destiné à financer la remise à niveau du chemin de fer Transgabonais et a l’intention d’utiliser une partie du montant de celui-ci pour effectuer les paiements au titre du projet de réhabilitation des infrastructures du Transgabonais.</w:t>
      </w:r>
    </w:p>
    <w:p w14:paraId="141C109A" w14:textId="64CDAA2D" w:rsidR="005C50E3" w:rsidRPr="001B7BD5" w:rsidRDefault="0001552A" w:rsidP="005C50E3">
      <w:pPr>
        <w:suppressAutoHyphens w:val="0"/>
        <w:overflowPunct/>
        <w:autoSpaceDE/>
        <w:autoSpaceDN/>
        <w:adjustRightInd/>
        <w:spacing w:before="142" w:after="0"/>
        <w:textAlignment w:val="auto"/>
        <w:rPr>
          <w:rFonts w:asciiTheme="minorHAnsi" w:hAnsiTheme="minorHAnsi" w:cstheme="minorHAnsi"/>
          <w:noProof/>
        </w:rPr>
      </w:pPr>
      <w:r w:rsidRPr="00B824C1">
        <w:rPr>
          <w:rFonts w:cs="Arial"/>
        </w:rPr>
        <w:t>La SETRAG, en sa qualité de Maître d’Ouvrage Délégué de l’Etat Gabonais, souhaite engager un consultant pluridisciplinaire</w:t>
      </w:r>
      <w:r w:rsidR="005C50E3">
        <w:rPr>
          <w:rFonts w:cs="Arial"/>
        </w:rPr>
        <w:t xml:space="preserve">. </w:t>
      </w:r>
      <w:r w:rsidR="002D63D6">
        <w:rPr>
          <w:rFonts w:cs="Arial"/>
        </w:rPr>
        <w:t xml:space="preserve">Dans le cadre du projet et </w:t>
      </w:r>
      <w:r w:rsidR="002D63D6">
        <w:rPr>
          <w:rFonts w:cs="Arial"/>
          <w:noProof/>
        </w:rPr>
        <w:t>à</w:t>
      </w:r>
      <w:r w:rsidR="005C50E3" w:rsidRPr="002D63D6">
        <w:rPr>
          <w:rFonts w:cs="Arial"/>
          <w:noProof/>
        </w:rPr>
        <w:t xml:space="preserve"> ce stade du Projet, il est envisagé que les Services du Candidat aient pour objet :</w:t>
      </w:r>
      <w:r w:rsidR="005C50E3" w:rsidRPr="001B7BD5">
        <w:rPr>
          <w:rFonts w:asciiTheme="minorHAnsi" w:hAnsiTheme="minorHAnsi" w:cstheme="minorHAnsi"/>
          <w:noProof/>
        </w:rPr>
        <w:t xml:space="preserve"> </w:t>
      </w:r>
    </w:p>
    <w:p w14:paraId="63CFE6C4" w14:textId="77777777" w:rsidR="00401D06" w:rsidRPr="002D63D6" w:rsidRDefault="00401D06" w:rsidP="00401D06">
      <w:pPr>
        <w:pStyle w:val="Paragraphedeliste"/>
        <w:numPr>
          <w:ilvl w:val="0"/>
          <w:numId w:val="18"/>
        </w:numPr>
        <w:suppressAutoHyphens w:val="0"/>
        <w:overflowPunct/>
        <w:spacing w:after="0" w:line="240" w:lineRule="auto"/>
        <w:textAlignment w:val="auto"/>
        <w:rPr>
          <w:rFonts w:cs="Arial"/>
        </w:rPr>
      </w:pPr>
      <w:proofErr w:type="gramStart"/>
      <w:r w:rsidRPr="002D63D6">
        <w:rPr>
          <w:rFonts w:cs="Arial"/>
        </w:rPr>
        <w:t>un</w:t>
      </w:r>
      <w:proofErr w:type="gramEnd"/>
      <w:r w:rsidRPr="002D63D6">
        <w:rPr>
          <w:rFonts w:cs="Arial"/>
        </w:rPr>
        <w:t xml:space="preserve"> rôle d’appui global à la gestion du projet, la coordination des intervenants, le suivi financier, le contrôle des travaux ; </w:t>
      </w:r>
    </w:p>
    <w:p w14:paraId="39D4D80D" w14:textId="17110377" w:rsidR="00401D06" w:rsidRPr="002D63D6" w:rsidRDefault="00401D06" w:rsidP="00401D06">
      <w:pPr>
        <w:pStyle w:val="Paragraphedeliste"/>
        <w:numPr>
          <w:ilvl w:val="0"/>
          <w:numId w:val="18"/>
        </w:numPr>
        <w:suppressAutoHyphens w:val="0"/>
        <w:overflowPunct/>
        <w:spacing w:after="0" w:line="240" w:lineRule="auto"/>
        <w:textAlignment w:val="auto"/>
        <w:rPr>
          <w:rFonts w:cs="Arial"/>
        </w:rPr>
      </w:pPr>
      <w:proofErr w:type="gramStart"/>
      <w:r w:rsidRPr="002D63D6">
        <w:rPr>
          <w:rFonts w:cs="Arial"/>
        </w:rPr>
        <w:t>un</w:t>
      </w:r>
      <w:proofErr w:type="gramEnd"/>
      <w:r w:rsidRPr="002D63D6">
        <w:rPr>
          <w:rFonts w:cs="Arial"/>
        </w:rPr>
        <w:t xml:space="preserve"> rôle d’appui </w:t>
      </w:r>
      <w:r w:rsidR="00317363" w:rsidRPr="002D63D6">
        <w:rPr>
          <w:rFonts w:cs="Arial"/>
        </w:rPr>
        <w:t>auprès de la SETRAG sur l’ensemble de ses</w:t>
      </w:r>
      <w:r w:rsidRPr="002D63D6">
        <w:rPr>
          <w:rFonts w:cs="Arial"/>
        </w:rPr>
        <w:t xml:space="preserve"> validation</w:t>
      </w:r>
      <w:r w:rsidR="00317363" w:rsidRPr="002D63D6">
        <w:rPr>
          <w:rFonts w:cs="Arial"/>
        </w:rPr>
        <w:t>s</w:t>
      </w:r>
      <w:r w:rsidR="00317363">
        <w:rPr>
          <w:rFonts w:cs="Arial"/>
        </w:rPr>
        <w:t xml:space="preserve"> et de conseil dans ces décisions stratégiques et opérationnelles</w:t>
      </w:r>
      <w:r w:rsidRPr="002D63D6">
        <w:rPr>
          <w:rFonts w:cs="Arial"/>
        </w:rPr>
        <w:t xml:space="preserve">, </w:t>
      </w:r>
    </w:p>
    <w:p w14:paraId="35714550" w14:textId="77777777" w:rsidR="00401D06" w:rsidRPr="002D63D6" w:rsidRDefault="00401D06" w:rsidP="00401D06">
      <w:pPr>
        <w:pStyle w:val="Paragraphedeliste"/>
        <w:numPr>
          <w:ilvl w:val="0"/>
          <w:numId w:val="18"/>
        </w:numPr>
        <w:suppressAutoHyphens w:val="0"/>
        <w:overflowPunct/>
        <w:spacing w:after="0" w:line="240" w:lineRule="auto"/>
        <w:textAlignment w:val="auto"/>
        <w:rPr>
          <w:rFonts w:cs="Arial"/>
        </w:rPr>
      </w:pPr>
      <w:proofErr w:type="gramStart"/>
      <w:r w:rsidRPr="002D63D6">
        <w:rPr>
          <w:rFonts w:cs="Arial"/>
        </w:rPr>
        <w:t>un</w:t>
      </w:r>
      <w:proofErr w:type="gramEnd"/>
      <w:r w:rsidRPr="002D63D6">
        <w:rPr>
          <w:rFonts w:cs="Arial"/>
        </w:rPr>
        <w:t xml:space="preserve"> rôle de pilotage et de coordination des entreprises titulaires des différents marchés de travaux. </w:t>
      </w:r>
    </w:p>
    <w:p w14:paraId="2F996158" w14:textId="04581C20" w:rsidR="002D73F7" w:rsidRPr="002D63D6" w:rsidRDefault="00401D06" w:rsidP="002D63D6">
      <w:pPr>
        <w:pStyle w:val="Commentaire"/>
        <w:rPr>
          <w:rFonts w:cs="Arial"/>
        </w:rPr>
      </w:pPr>
      <w:r w:rsidRPr="002D63D6">
        <w:rPr>
          <w:rFonts w:cs="Arial"/>
        </w:rPr>
        <w:t xml:space="preserve">Les marchés de travaux </w:t>
      </w:r>
      <w:r w:rsidR="003165C8" w:rsidRPr="002D63D6">
        <w:rPr>
          <w:rFonts w:cs="Arial"/>
        </w:rPr>
        <w:t>en cours</w:t>
      </w:r>
      <w:r w:rsidRPr="002D63D6">
        <w:rPr>
          <w:rFonts w:cs="Arial"/>
        </w:rPr>
        <w:t xml:space="preserve"> et </w:t>
      </w:r>
      <w:r w:rsidR="003165C8" w:rsidRPr="002D63D6">
        <w:rPr>
          <w:rFonts w:cs="Arial"/>
        </w:rPr>
        <w:t>prévus sont</w:t>
      </w:r>
      <w:r w:rsidRPr="002D63D6">
        <w:rPr>
          <w:rFonts w:cs="Arial"/>
        </w:rPr>
        <w:t xml:space="preserve"> les suivants :</w:t>
      </w:r>
    </w:p>
    <w:p w14:paraId="73105794" w14:textId="433BAE06" w:rsidR="00D34C0D" w:rsidRPr="00B824C1" w:rsidRDefault="00951E72" w:rsidP="009A1BB5">
      <w:pPr>
        <w:pStyle w:val="Sansinterligne"/>
        <w:numPr>
          <w:ilvl w:val="0"/>
          <w:numId w:val="14"/>
        </w:numPr>
        <w:suppressAutoHyphens w:val="0"/>
        <w:overflowPunct/>
        <w:autoSpaceDE/>
        <w:autoSpaceDN/>
        <w:adjustRightInd/>
        <w:spacing w:line="276" w:lineRule="auto"/>
        <w:textAlignment w:val="auto"/>
        <w:rPr>
          <w:rFonts w:ascii="Arial" w:hAnsi="Arial" w:cs="Arial"/>
          <w:sz w:val="20"/>
        </w:rPr>
      </w:pPr>
      <w:r w:rsidRPr="00B824C1">
        <w:rPr>
          <w:rFonts w:ascii="Arial" w:hAnsi="Arial" w:cs="Arial"/>
          <w:sz w:val="20"/>
        </w:rPr>
        <w:t>Sécurisation</w:t>
      </w:r>
      <w:r w:rsidR="002D63D6">
        <w:rPr>
          <w:rFonts w:ascii="Arial" w:hAnsi="Arial" w:cs="Arial"/>
          <w:sz w:val="20"/>
        </w:rPr>
        <w:t>,</w:t>
      </w:r>
      <w:r w:rsidR="003165C8">
        <w:rPr>
          <w:rFonts w:ascii="Arial" w:hAnsi="Arial" w:cs="Arial"/>
          <w:sz w:val="20"/>
        </w:rPr>
        <w:t xml:space="preserve"> </w:t>
      </w:r>
      <w:r w:rsidR="005C636B" w:rsidRPr="00B824C1">
        <w:rPr>
          <w:rFonts w:ascii="Arial" w:hAnsi="Arial" w:cs="Arial"/>
          <w:sz w:val="20"/>
        </w:rPr>
        <w:t xml:space="preserve">automatisation </w:t>
      </w:r>
      <w:r w:rsidR="005C50E3">
        <w:rPr>
          <w:rFonts w:ascii="Arial" w:hAnsi="Arial" w:cs="Arial"/>
          <w:sz w:val="20"/>
        </w:rPr>
        <w:t xml:space="preserve">et </w:t>
      </w:r>
      <w:r w:rsidR="005C50E3" w:rsidRPr="00B824C1">
        <w:rPr>
          <w:rFonts w:ascii="Arial" w:hAnsi="Arial" w:cs="Arial"/>
          <w:sz w:val="20"/>
        </w:rPr>
        <w:t xml:space="preserve">Alimentation en électricité et en fibre optique </w:t>
      </w:r>
      <w:r w:rsidR="005C636B" w:rsidRPr="00B824C1">
        <w:rPr>
          <w:rFonts w:ascii="Arial" w:hAnsi="Arial" w:cs="Arial"/>
          <w:sz w:val="20"/>
        </w:rPr>
        <w:t>de</w:t>
      </w:r>
      <w:r w:rsidRPr="00B824C1">
        <w:rPr>
          <w:rFonts w:ascii="Arial" w:hAnsi="Arial" w:cs="Arial"/>
          <w:sz w:val="20"/>
        </w:rPr>
        <w:t xml:space="preserve"> 28 Passages à Niveau du Transgabonais</w:t>
      </w:r>
      <w:r w:rsidR="00D34C0D" w:rsidRPr="00B824C1">
        <w:rPr>
          <w:rFonts w:ascii="Arial" w:hAnsi="Arial" w:cs="Arial"/>
          <w:sz w:val="20"/>
        </w:rPr>
        <w:t> ;</w:t>
      </w:r>
    </w:p>
    <w:p w14:paraId="54FCCCF0" w14:textId="3AB759A3" w:rsidR="00D34C0D" w:rsidRPr="00B824C1" w:rsidRDefault="00D34C0D" w:rsidP="009A1BB5">
      <w:pPr>
        <w:pStyle w:val="Sansinterligne"/>
        <w:numPr>
          <w:ilvl w:val="0"/>
          <w:numId w:val="14"/>
        </w:numPr>
        <w:suppressAutoHyphens w:val="0"/>
        <w:overflowPunct/>
        <w:autoSpaceDE/>
        <w:autoSpaceDN/>
        <w:adjustRightInd/>
        <w:spacing w:line="276" w:lineRule="auto"/>
        <w:textAlignment w:val="auto"/>
        <w:rPr>
          <w:rFonts w:ascii="Arial" w:hAnsi="Arial" w:cs="Arial"/>
          <w:sz w:val="20"/>
        </w:rPr>
      </w:pPr>
      <w:r w:rsidRPr="00B824C1">
        <w:rPr>
          <w:rFonts w:ascii="Arial" w:hAnsi="Arial" w:cs="Arial"/>
          <w:sz w:val="20"/>
        </w:rPr>
        <w:t>Réhabilitation des ouvrages hydrauliques </w:t>
      </w:r>
      <w:r w:rsidR="008F10C8" w:rsidRPr="00B824C1">
        <w:rPr>
          <w:rFonts w:ascii="Arial" w:hAnsi="Arial" w:cs="Arial"/>
          <w:sz w:val="20"/>
        </w:rPr>
        <w:t>du Transgabonais </w:t>
      </w:r>
      <w:r w:rsidRPr="00B824C1">
        <w:rPr>
          <w:rFonts w:ascii="Arial" w:hAnsi="Arial" w:cs="Arial"/>
          <w:sz w:val="20"/>
        </w:rPr>
        <w:t>; </w:t>
      </w:r>
    </w:p>
    <w:p w14:paraId="70FCFEA0" w14:textId="26F6A07A" w:rsidR="008F10C8" w:rsidRPr="00B824C1" w:rsidRDefault="008F10C8" w:rsidP="008F10C8">
      <w:pPr>
        <w:pStyle w:val="Sansinterligne"/>
        <w:numPr>
          <w:ilvl w:val="0"/>
          <w:numId w:val="14"/>
        </w:numPr>
        <w:suppressAutoHyphens w:val="0"/>
        <w:overflowPunct/>
        <w:autoSpaceDE/>
        <w:autoSpaceDN/>
        <w:adjustRightInd/>
        <w:spacing w:line="276" w:lineRule="auto"/>
        <w:textAlignment w:val="auto"/>
        <w:rPr>
          <w:rFonts w:ascii="Arial" w:hAnsi="Arial" w:cs="Arial"/>
          <w:sz w:val="20"/>
        </w:rPr>
      </w:pPr>
      <w:r w:rsidRPr="00B824C1">
        <w:rPr>
          <w:rFonts w:ascii="Arial" w:hAnsi="Arial" w:cs="Arial"/>
          <w:sz w:val="20"/>
        </w:rPr>
        <w:t>Réhabilitation des ouvrages en terre du Transgabonais ; </w:t>
      </w:r>
    </w:p>
    <w:p w14:paraId="014EFCEA" w14:textId="33D82804" w:rsidR="009A1BB5" w:rsidRPr="00B824C1" w:rsidRDefault="009A1BB5" w:rsidP="009A1BB5">
      <w:pPr>
        <w:pStyle w:val="Sansinterligne"/>
        <w:numPr>
          <w:ilvl w:val="0"/>
          <w:numId w:val="14"/>
        </w:numPr>
        <w:suppressAutoHyphens w:val="0"/>
        <w:overflowPunct/>
        <w:autoSpaceDE/>
        <w:autoSpaceDN/>
        <w:adjustRightInd/>
        <w:spacing w:line="276" w:lineRule="auto"/>
        <w:textAlignment w:val="auto"/>
        <w:rPr>
          <w:rFonts w:ascii="Arial" w:hAnsi="Arial" w:cs="Arial"/>
          <w:sz w:val="20"/>
        </w:rPr>
      </w:pPr>
      <w:r w:rsidRPr="00B824C1">
        <w:rPr>
          <w:rFonts w:ascii="Arial" w:hAnsi="Arial" w:cs="Arial"/>
          <w:sz w:val="20"/>
        </w:rPr>
        <w:t>Protection des piles, culées et berges</w:t>
      </w:r>
      <w:r w:rsidR="00D71B9B" w:rsidRPr="00B824C1">
        <w:rPr>
          <w:rFonts w:ascii="Arial" w:hAnsi="Arial" w:cs="Arial"/>
          <w:sz w:val="20"/>
        </w:rPr>
        <w:t xml:space="preserve"> de</w:t>
      </w:r>
      <w:r w:rsidR="00406B77" w:rsidRPr="00B824C1">
        <w:rPr>
          <w:rFonts w:ascii="Arial" w:hAnsi="Arial" w:cs="Arial"/>
          <w:sz w:val="20"/>
        </w:rPr>
        <w:t xml:space="preserve"> 23</w:t>
      </w:r>
      <w:r w:rsidR="00D71B9B" w:rsidRPr="00B824C1">
        <w:rPr>
          <w:rFonts w:ascii="Arial" w:hAnsi="Arial" w:cs="Arial"/>
          <w:sz w:val="20"/>
        </w:rPr>
        <w:t xml:space="preserve"> ouvrages d’art du Transgabonais ;</w:t>
      </w:r>
    </w:p>
    <w:p w14:paraId="40DFF06C" w14:textId="137DF190" w:rsidR="00E22C34" w:rsidRPr="00B824C1" w:rsidRDefault="00E22C34" w:rsidP="009A1BB5">
      <w:pPr>
        <w:pStyle w:val="Sansinterligne"/>
        <w:numPr>
          <w:ilvl w:val="0"/>
          <w:numId w:val="14"/>
        </w:numPr>
        <w:suppressAutoHyphens w:val="0"/>
        <w:overflowPunct/>
        <w:autoSpaceDE/>
        <w:autoSpaceDN/>
        <w:adjustRightInd/>
        <w:spacing w:line="276" w:lineRule="auto"/>
        <w:textAlignment w:val="auto"/>
        <w:rPr>
          <w:rFonts w:ascii="Arial" w:hAnsi="Arial" w:cs="Arial"/>
          <w:sz w:val="20"/>
        </w:rPr>
      </w:pPr>
      <w:r w:rsidRPr="00B824C1">
        <w:rPr>
          <w:rFonts w:ascii="Arial" w:hAnsi="Arial" w:cs="Arial"/>
          <w:sz w:val="20"/>
        </w:rPr>
        <w:t xml:space="preserve">Confortement structurel de 18 </w:t>
      </w:r>
      <w:r w:rsidR="00406B77" w:rsidRPr="00B824C1">
        <w:rPr>
          <w:rFonts w:ascii="Arial" w:hAnsi="Arial" w:cs="Arial"/>
          <w:sz w:val="20"/>
        </w:rPr>
        <w:t>ouvrages d’art du Transgabonais.</w:t>
      </w:r>
    </w:p>
    <w:p w14:paraId="24D80A7E" w14:textId="77777777" w:rsidR="00401D06" w:rsidRPr="002D63D6" w:rsidRDefault="00401D06" w:rsidP="002D63D6">
      <w:pPr>
        <w:suppressAutoHyphens w:val="0"/>
        <w:overflowPunct/>
        <w:autoSpaceDE/>
        <w:autoSpaceDN/>
        <w:adjustRightInd/>
        <w:spacing w:before="142" w:after="0"/>
        <w:textAlignment w:val="auto"/>
        <w:rPr>
          <w:rFonts w:cs="Arial"/>
          <w:noProof/>
        </w:rPr>
      </w:pPr>
      <w:r w:rsidRPr="002D63D6">
        <w:rPr>
          <w:rFonts w:cs="Arial"/>
          <w:noProof/>
        </w:rPr>
        <w:t>Il est à noter qu’en fonction des délais effectifs de passation du présent marché, il est probable que certains des marchés susmentionnés soient déjà lancés lors du début de la présente prestation.</w:t>
      </w:r>
    </w:p>
    <w:p w14:paraId="0CF10334" w14:textId="08365CA8" w:rsidR="005C50E3" w:rsidRPr="002D63D6" w:rsidRDefault="005C50E3" w:rsidP="005C50E3">
      <w:pPr>
        <w:suppressAutoHyphens w:val="0"/>
        <w:overflowPunct/>
        <w:autoSpaceDE/>
        <w:autoSpaceDN/>
        <w:adjustRightInd/>
        <w:spacing w:before="142" w:after="0"/>
        <w:textAlignment w:val="auto"/>
        <w:rPr>
          <w:rFonts w:cs="Arial"/>
          <w:noProof/>
        </w:rPr>
      </w:pPr>
      <w:r w:rsidRPr="005C50E3">
        <w:rPr>
          <w:rFonts w:cs="Arial"/>
        </w:rPr>
        <w:t xml:space="preserve">Le budget du présent marché est estimé à environ </w:t>
      </w:r>
      <w:r w:rsidR="004B7103">
        <w:rPr>
          <w:rFonts w:cs="Arial"/>
        </w:rPr>
        <w:t>450</w:t>
      </w:r>
      <w:r w:rsidRPr="005C50E3">
        <w:rPr>
          <w:rFonts w:cs="Arial"/>
        </w:rPr>
        <w:t xml:space="preserve"> 000 € pour une durée </w:t>
      </w:r>
      <w:r w:rsidR="00317363">
        <w:rPr>
          <w:rFonts w:cs="Arial"/>
        </w:rPr>
        <w:t>estimée à</w:t>
      </w:r>
      <w:r w:rsidRPr="005C50E3">
        <w:rPr>
          <w:rFonts w:cs="Arial"/>
        </w:rPr>
        <w:t xml:space="preserve"> deux ans </w:t>
      </w:r>
      <w:r w:rsidRPr="002D63D6">
        <w:rPr>
          <w:rFonts w:cs="Arial"/>
        </w:rPr>
        <w:t>pendant laquelle un / des expert(s) résident(s) devra(ont) être déployé(s) et être appuyés par des experts techniques mobilisés de façon plus ponctuelle.</w:t>
      </w:r>
    </w:p>
    <w:p w14:paraId="71DCCB2F" w14:textId="08B7C443" w:rsidR="00996C7E" w:rsidRPr="00B824C1" w:rsidRDefault="00F97736" w:rsidP="00996C7E">
      <w:pPr>
        <w:suppressAutoHyphens w:val="0"/>
        <w:overflowPunct/>
        <w:autoSpaceDE/>
        <w:autoSpaceDN/>
        <w:adjustRightInd/>
        <w:spacing w:before="142" w:after="0"/>
        <w:textAlignment w:val="auto"/>
        <w:rPr>
          <w:rFonts w:cs="Arial"/>
        </w:rPr>
      </w:pPr>
      <w:r w:rsidRPr="00B824C1">
        <w:rPr>
          <w:rFonts w:cs="Arial"/>
        </w:rPr>
        <w:t>La SETRAG</w:t>
      </w:r>
      <w:r w:rsidR="00996C7E" w:rsidRPr="00B824C1">
        <w:rPr>
          <w:rFonts w:cs="Arial"/>
        </w:rPr>
        <w:t xml:space="preserve"> invite les </w:t>
      </w:r>
      <w:r w:rsidR="00F131EF" w:rsidRPr="00B824C1">
        <w:rPr>
          <w:rFonts w:cs="Arial"/>
        </w:rPr>
        <w:t>Candidats</w:t>
      </w:r>
      <w:r w:rsidR="00996C7E" w:rsidRPr="00B824C1">
        <w:rPr>
          <w:rFonts w:cs="Arial"/>
        </w:rPr>
        <w:t xml:space="preserve"> à manifester leur intérêt à fournir les Services décrits ci-dessus.</w:t>
      </w:r>
    </w:p>
    <w:p w14:paraId="3E6BC8EE" w14:textId="77777777" w:rsidR="00AE07D8" w:rsidRPr="00B824C1" w:rsidRDefault="002459A0" w:rsidP="000E2FB9">
      <w:pPr>
        <w:suppressAutoHyphens w:val="0"/>
        <w:overflowPunct/>
        <w:autoSpaceDE/>
        <w:autoSpaceDN/>
        <w:adjustRightInd/>
        <w:spacing w:before="142"/>
        <w:textAlignment w:val="auto"/>
        <w:rPr>
          <w:rFonts w:cs="Arial"/>
        </w:rPr>
      </w:pPr>
      <w:r w:rsidRPr="00B824C1">
        <w:rPr>
          <w:rFonts w:cs="Arial"/>
        </w:rPr>
        <w:t>Cet A</w:t>
      </w:r>
      <w:r w:rsidR="00B05002" w:rsidRPr="00B824C1">
        <w:rPr>
          <w:rFonts w:cs="Arial"/>
        </w:rPr>
        <w:t xml:space="preserve">ppel à </w:t>
      </w:r>
      <w:r w:rsidRPr="00B824C1">
        <w:rPr>
          <w:rFonts w:cs="Arial"/>
        </w:rPr>
        <w:t>M</w:t>
      </w:r>
      <w:r w:rsidR="00B05002" w:rsidRPr="00B824C1">
        <w:rPr>
          <w:rFonts w:cs="Arial"/>
        </w:rPr>
        <w:t>anifestations d'</w:t>
      </w:r>
      <w:r w:rsidRPr="00B824C1">
        <w:rPr>
          <w:rFonts w:cs="Arial"/>
        </w:rPr>
        <w:t>I</w:t>
      </w:r>
      <w:r w:rsidR="00B05002" w:rsidRPr="00B824C1">
        <w:rPr>
          <w:rFonts w:cs="Arial"/>
        </w:rPr>
        <w:t>ntérêt</w:t>
      </w:r>
      <w:r w:rsidRPr="00B824C1">
        <w:rPr>
          <w:rFonts w:cs="Arial"/>
        </w:rPr>
        <w:t xml:space="preserve"> s'adresse </w:t>
      </w:r>
      <w:r w:rsidR="006C0D0D" w:rsidRPr="00B824C1">
        <w:rPr>
          <w:rFonts w:cs="Arial"/>
        </w:rPr>
        <w:t>aux</w:t>
      </w:r>
      <w:r w:rsidRPr="00B824C1">
        <w:rPr>
          <w:rFonts w:cs="Arial"/>
        </w:rPr>
        <w:t> : </w:t>
      </w: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2"/>
        <w:gridCol w:w="3778"/>
      </w:tblGrid>
      <w:tr w:rsidR="008E7C75" w:rsidRPr="00B824C1" w14:paraId="03BD6D3B" w14:textId="77777777" w:rsidTr="008868D0">
        <w:trPr>
          <w:trHeight w:val="286"/>
        </w:trPr>
        <w:tc>
          <w:tcPr>
            <w:tcW w:w="3342" w:type="dxa"/>
          </w:tcPr>
          <w:p w14:paraId="480819DE" w14:textId="77777777" w:rsidR="002459A0" w:rsidRPr="00B824C1" w:rsidRDefault="00D12815" w:rsidP="00D12815">
            <w:pPr>
              <w:suppressAutoHyphens w:val="0"/>
              <w:overflowPunct/>
              <w:autoSpaceDE/>
              <w:autoSpaceDN/>
              <w:adjustRightInd/>
              <w:spacing w:after="0"/>
              <w:ind w:left="360"/>
              <w:jc w:val="left"/>
              <w:textAlignment w:val="auto"/>
              <w:rPr>
                <w:rFonts w:cs="Arial"/>
              </w:rPr>
            </w:pPr>
            <w:r w:rsidRPr="00B824C1">
              <w:rPr>
                <w:rFonts w:cs="Arial"/>
                <w:b/>
                <w:bCs/>
                <w:bdr w:val="single" w:sz="4" w:space="0" w:color="auto"/>
              </w:rPr>
              <w:t>X</w:t>
            </w:r>
            <w:r w:rsidRPr="00B824C1">
              <w:rPr>
                <w:rFonts w:cs="Arial"/>
              </w:rPr>
              <w:t xml:space="preserve"> </w:t>
            </w:r>
            <w:r w:rsidR="006C0D0D" w:rsidRPr="00B824C1">
              <w:rPr>
                <w:rFonts w:cs="Arial"/>
              </w:rPr>
              <w:t>B</w:t>
            </w:r>
            <w:r w:rsidR="002459A0" w:rsidRPr="00B824C1">
              <w:rPr>
                <w:rFonts w:cs="Arial"/>
              </w:rPr>
              <w:t>ureau</w:t>
            </w:r>
            <w:r w:rsidR="00E52747" w:rsidRPr="00B824C1">
              <w:rPr>
                <w:rFonts w:cs="Arial"/>
              </w:rPr>
              <w:t>x</w:t>
            </w:r>
            <w:r w:rsidR="002459A0" w:rsidRPr="00B824C1">
              <w:rPr>
                <w:rFonts w:cs="Arial"/>
              </w:rPr>
              <w:t xml:space="preserve"> d'études</w:t>
            </w:r>
          </w:p>
        </w:tc>
        <w:tc>
          <w:tcPr>
            <w:tcW w:w="3778" w:type="dxa"/>
          </w:tcPr>
          <w:p w14:paraId="79D53775" w14:textId="77777777" w:rsidR="002459A0" w:rsidRPr="00B824C1" w:rsidRDefault="006C0D0D" w:rsidP="00E52747">
            <w:pPr>
              <w:pStyle w:val="Paragraphedeliste"/>
              <w:numPr>
                <w:ilvl w:val="0"/>
                <w:numId w:val="10"/>
              </w:numPr>
              <w:suppressAutoHyphens w:val="0"/>
              <w:overflowPunct/>
              <w:autoSpaceDE/>
              <w:autoSpaceDN/>
              <w:adjustRightInd/>
              <w:spacing w:after="0"/>
              <w:ind w:left="714" w:hanging="357"/>
              <w:contextualSpacing w:val="0"/>
              <w:jc w:val="left"/>
              <w:textAlignment w:val="auto"/>
              <w:rPr>
                <w:rFonts w:cs="Arial"/>
              </w:rPr>
            </w:pPr>
            <w:r w:rsidRPr="00B824C1">
              <w:rPr>
                <w:rFonts w:cs="Arial"/>
              </w:rPr>
              <w:t>C</w:t>
            </w:r>
            <w:r w:rsidR="002459A0" w:rsidRPr="00B824C1">
              <w:rPr>
                <w:rFonts w:cs="Arial"/>
              </w:rPr>
              <w:t>onsultant</w:t>
            </w:r>
            <w:r w:rsidR="00E52747" w:rsidRPr="00B824C1">
              <w:rPr>
                <w:rFonts w:cs="Arial"/>
              </w:rPr>
              <w:t>s</w:t>
            </w:r>
            <w:r w:rsidR="002459A0" w:rsidRPr="00B824C1">
              <w:rPr>
                <w:rFonts w:cs="Arial"/>
              </w:rPr>
              <w:t xml:space="preserve"> individuel</w:t>
            </w:r>
            <w:r w:rsidR="00E52747" w:rsidRPr="00B824C1">
              <w:rPr>
                <w:rFonts w:cs="Arial"/>
              </w:rPr>
              <w:t>s</w:t>
            </w:r>
          </w:p>
        </w:tc>
      </w:tr>
      <w:tr w:rsidR="008E7C75" w:rsidRPr="00B824C1" w14:paraId="12CDA333" w14:textId="77777777" w:rsidTr="008868D0">
        <w:trPr>
          <w:trHeight w:val="258"/>
        </w:trPr>
        <w:tc>
          <w:tcPr>
            <w:tcW w:w="3342" w:type="dxa"/>
          </w:tcPr>
          <w:p w14:paraId="15142F4D" w14:textId="77777777" w:rsidR="00A41EA3" w:rsidRPr="00B824C1" w:rsidRDefault="00A41EA3" w:rsidP="00E52747">
            <w:pPr>
              <w:pStyle w:val="Paragraphedeliste"/>
              <w:suppressAutoHyphens w:val="0"/>
              <w:overflowPunct/>
              <w:autoSpaceDE/>
              <w:autoSpaceDN/>
              <w:adjustRightInd/>
              <w:spacing w:after="0"/>
              <w:ind w:left="714"/>
              <w:contextualSpacing w:val="0"/>
              <w:jc w:val="left"/>
              <w:textAlignment w:val="auto"/>
              <w:rPr>
                <w:rFonts w:cs="Arial"/>
              </w:rPr>
            </w:pPr>
          </w:p>
        </w:tc>
        <w:tc>
          <w:tcPr>
            <w:tcW w:w="3778" w:type="dxa"/>
          </w:tcPr>
          <w:p w14:paraId="42675FA9" w14:textId="77777777" w:rsidR="00A41EA3" w:rsidRPr="00B824C1" w:rsidRDefault="00A41EA3" w:rsidP="00E52747">
            <w:pPr>
              <w:pStyle w:val="Paragraphedeliste"/>
              <w:suppressAutoHyphens w:val="0"/>
              <w:overflowPunct/>
              <w:autoSpaceDE/>
              <w:autoSpaceDN/>
              <w:adjustRightInd/>
              <w:spacing w:after="0"/>
              <w:ind w:left="714"/>
              <w:contextualSpacing w:val="0"/>
              <w:jc w:val="left"/>
              <w:textAlignment w:val="auto"/>
              <w:rPr>
                <w:rFonts w:cs="Arial"/>
              </w:rPr>
            </w:pPr>
          </w:p>
        </w:tc>
      </w:tr>
      <w:tr w:rsidR="007B55D9" w:rsidRPr="00B824C1" w14:paraId="39760991" w14:textId="77777777" w:rsidTr="008868D0">
        <w:trPr>
          <w:trHeight w:val="544"/>
        </w:trPr>
        <w:tc>
          <w:tcPr>
            <w:tcW w:w="3342" w:type="dxa"/>
          </w:tcPr>
          <w:p w14:paraId="75FA95F8" w14:textId="77777777" w:rsidR="002459A0" w:rsidRPr="00B824C1" w:rsidRDefault="002459A0" w:rsidP="006C0D0D">
            <w:pPr>
              <w:pStyle w:val="Paragraphedeliste"/>
              <w:numPr>
                <w:ilvl w:val="0"/>
                <w:numId w:val="10"/>
              </w:numPr>
              <w:suppressAutoHyphens w:val="0"/>
              <w:overflowPunct/>
              <w:autoSpaceDE/>
              <w:autoSpaceDN/>
              <w:adjustRightInd/>
              <w:spacing w:after="0"/>
              <w:jc w:val="left"/>
              <w:textAlignment w:val="auto"/>
              <w:rPr>
                <w:rFonts w:cs="Arial"/>
              </w:rPr>
            </w:pPr>
            <w:r w:rsidRPr="00B824C1">
              <w:rPr>
                <w:rFonts w:cs="Arial"/>
              </w:rPr>
              <w:t>ONG</w:t>
            </w:r>
          </w:p>
        </w:tc>
        <w:tc>
          <w:tcPr>
            <w:tcW w:w="3778" w:type="dxa"/>
          </w:tcPr>
          <w:p w14:paraId="29583F02" w14:textId="77777777" w:rsidR="002459A0" w:rsidRPr="00B824C1" w:rsidRDefault="00E52747" w:rsidP="00E52747">
            <w:pPr>
              <w:pStyle w:val="Paragraphedeliste"/>
              <w:numPr>
                <w:ilvl w:val="0"/>
                <w:numId w:val="10"/>
              </w:numPr>
              <w:suppressAutoHyphens w:val="0"/>
              <w:overflowPunct/>
              <w:autoSpaceDE/>
              <w:autoSpaceDN/>
              <w:adjustRightInd/>
              <w:spacing w:after="0"/>
              <w:ind w:left="714" w:hanging="357"/>
              <w:contextualSpacing w:val="0"/>
              <w:jc w:val="left"/>
              <w:textAlignment w:val="auto"/>
              <w:rPr>
                <w:rFonts w:cs="Arial"/>
              </w:rPr>
            </w:pPr>
            <w:r w:rsidRPr="00B824C1">
              <w:rPr>
                <w:rFonts w:cs="Arial"/>
              </w:rPr>
              <w:t xml:space="preserve">ONG et </w:t>
            </w:r>
            <w:r w:rsidR="002459A0" w:rsidRPr="00B824C1">
              <w:rPr>
                <w:rFonts w:cs="Arial"/>
              </w:rPr>
              <w:t>bureau</w:t>
            </w:r>
            <w:r w:rsidRPr="00B824C1">
              <w:rPr>
                <w:rFonts w:cs="Arial"/>
              </w:rPr>
              <w:t>(</w:t>
            </w:r>
            <w:r w:rsidR="002459A0" w:rsidRPr="00B824C1">
              <w:rPr>
                <w:rFonts w:cs="Arial"/>
              </w:rPr>
              <w:t>x</w:t>
            </w:r>
            <w:r w:rsidRPr="00B824C1">
              <w:rPr>
                <w:rFonts w:cs="Arial"/>
              </w:rPr>
              <w:t>)</w:t>
            </w:r>
            <w:r w:rsidR="002459A0" w:rsidRPr="00B824C1">
              <w:rPr>
                <w:rFonts w:cs="Arial"/>
              </w:rPr>
              <w:t xml:space="preserve"> d'études</w:t>
            </w:r>
            <w:r w:rsidRPr="00B824C1">
              <w:rPr>
                <w:rFonts w:cs="Arial"/>
              </w:rPr>
              <w:t xml:space="preserve"> en Groupement</w:t>
            </w:r>
          </w:p>
        </w:tc>
      </w:tr>
    </w:tbl>
    <w:p w14:paraId="0059D15A" w14:textId="77777777" w:rsidR="002D6C21" w:rsidRPr="00B824C1" w:rsidRDefault="00996C7E" w:rsidP="00996C7E">
      <w:pPr>
        <w:suppressAutoHyphens w:val="0"/>
        <w:overflowPunct/>
        <w:autoSpaceDE/>
        <w:autoSpaceDN/>
        <w:adjustRightInd/>
        <w:spacing w:before="142" w:after="0"/>
        <w:textAlignment w:val="auto"/>
        <w:rPr>
          <w:rFonts w:cs="Arial"/>
        </w:rPr>
      </w:pPr>
      <w:r w:rsidRPr="00B824C1">
        <w:rPr>
          <w:rFonts w:cs="Arial"/>
        </w:rPr>
        <w:t xml:space="preserve">Les critères d’éligibilité à un financement de l’AFD sont spécifiés à l’Article 1.3 des "Directives pour la Passation des Marchés financés par l’AFD dans les États étrangers", disponibles en ligne sur le site internet de l’AFD : </w:t>
      </w:r>
      <w:hyperlink r:id="rId11" w:history="1">
        <w:r w:rsidR="006C0D0D" w:rsidRPr="00B824C1">
          <w:rPr>
            <w:rStyle w:val="Lienhypertexte"/>
            <w:rFonts w:cs="Arial"/>
          </w:rPr>
          <w:t>http://www.afd.fr</w:t>
        </w:r>
      </w:hyperlink>
      <w:r w:rsidR="002D6C21" w:rsidRPr="00B824C1">
        <w:rPr>
          <w:rFonts w:cs="Arial"/>
        </w:rPr>
        <w:t>.</w:t>
      </w:r>
    </w:p>
    <w:p w14:paraId="10C11CBA" w14:textId="77777777" w:rsidR="002459A0" w:rsidRPr="00B824C1" w:rsidRDefault="002459A0" w:rsidP="00996C7E">
      <w:pPr>
        <w:suppressAutoHyphens w:val="0"/>
        <w:overflowPunct/>
        <w:autoSpaceDE/>
        <w:autoSpaceDN/>
        <w:adjustRightInd/>
        <w:spacing w:before="142" w:after="0"/>
        <w:textAlignment w:val="auto"/>
        <w:rPr>
          <w:rFonts w:cs="Arial"/>
        </w:rPr>
      </w:pPr>
      <w:r w:rsidRPr="00B824C1">
        <w:rPr>
          <w:rFonts w:cs="Arial"/>
        </w:rPr>
        <w:lastRenderedPageBreak/>
        <w:t xml:space="preserve">Les Candidats ne peuvent soumettre qu'une seule </w:t>
      </w:r>
      <w:r w:rsidR="00215A9C" w:rsidRPr="00B824C1">
        <w:rPr>
          <w:rFonts w:cs="Arial"/>
        </w:rPr>
        <w:t>c</w:t>
      </w:r>
      <w:r w:rsidR="00885321" w:rsidRPr="00B824C1">
        <w:rPr>
          <w:rFonts w:cs="Arial"/>
        </w:rPr>
        <w:t>andidature</w:t>
      </w:r>
      <w:r w:rsidRPr="00B824C1">
        <w:rPr>
          <w:rFonts w:cs="Arial"/>
        </w:rPr>
        <w:t xml:space="preserve"> en leur nom propre ou en Groupement. </w:t>
      </w:r>
      <w:r w:rsidR="000E2FB9" w:rsidRPr="00B824C1">
        <w:rPr>
          <w:rFonts w:cs="Arial"/>
        </w:rPr>
        <w:t xml:space="preserve">Si un Candidat (y compris le membre d'un Groupement) soumet ou participe à plusieurs </w:t>
      </w:r>
      <w:r w:rsidR="00215A9C" w:rsidRPr="00B824C1">
        <w:rPr>
          <w:rFonts w:cs="Arial"/>
        </w:rPr>
        <w:t>c</w:t>
      </w:r>
      <w:r w:rsidR="00885321" w:rsidRPr="00B824C1">
        <w:rPr>
          <w:rFonts w:cs="Arial"/>
        </w:rPr>
        <w:t>andidatures</w:t>
      </w:r>
      <w:r w:rsidR="000E2FB9" w:rsidRPr="00B824C1">
        <w:rPr>
          <w:rFonts w:cs="Arial"/>
        </w:rPr>
        <w:t>, celles</w:t>
      </w:r>
      <w:r w:rsidR="000E2FB9" w:rsidRPr="00B824C1">
        <w:rPr>
          <w:rFonts w:cs="Arial"/>
        </w:rPr>
        <w:noBreakHyphen/>
        <w:t>ci seront éliminées.</w:t>
      </w:r>
      <w:r w:rsidR="00885321" w:rsidRPr="00B824C1">
        <w:rPr>
          <w:rFonts w:cs="Arial"/>
        </w:rPr>
        <w:t xml:space="preserve"> En revanche, un même </w:t>
      </w:r>
      <w:r w:rsidR="00646571" w:rsidRPr="00B824C1">
        <w:rPr>
          <w:rFonts w:cs="Arial"/>
        </w:rPr>
        <w:t>S</w:t>
      </w:r>
      <w:r w:rsidR="00885321" w:rsidRPr="00B824C1">
        <w:rPr>
          <w:rFonts w:cs="Arial"/>
        </w:rPr>
        <w:t xml:space="preserve">ous-traitant peut participer à plusieurs </w:t>
      </w:r>
      <w:r w:rsidR="00215A9C" w:rsidRPr="00B824C1">
        <w:rPr>
          <w:rFonts w:cs="Arial"/>
        </w:rPr>
        <w:t>c</w:t>
      </w:r>
      <w:r w:rsidR="00885321" w:rsidRPr="00B824C1">
        <w:rPr>
          <w:rFonts w:cs="Arial"/>
        </w:rPr>
        <w:t>andidatures</w:t>
      </w:r>
      <w:r w:rsidR="000234D1" w:rsidRPr="00B824C1">
        <w:rPr>
          <w:rFonts w:cs="Arial"/>
        </w:rPr>
        <w:t>.</w:t>
      </w:r>
    </w:p>
    <w:p w14:paraId="5B77B36F" w14:textId="77777777" w:rsidR="00996C7E" w:rsidRPr="00B824C1" w:rsidRDefault="00996C7E" w:rsidP="00996C7E">
      <w:pPr>
        <w:suppressAutoHyphens w:val="0"/>
        <w:overflowPunct/>
        <w:autoSpaceDE/>
        <w:autoSpaceDN/>
        <w:adjustRightInd/>
        <w:spacing w:before="142" w:after="0"/>
        <w:textAlignment w:val="auto"/>
        <w:rPr>
          <w:rFonts w:cs="Arial"/>
        </w:rPr>
      </w:pPr>
      <w:r w:rsidRPr="00B824C1">
        <w:rPr>
          <w:rFonts w:cs="Arial"/>
        </w:rPr>
        <w:t xml:space="preserve">Si le </w:t>
      </w:r>
      <w:r w:rsidR="00F131EF" w:rsidRPr="00B824C1">
        <w:rPr>
          <w:rFonts w:cs="Arial"/>
        </w:rPr>
        <w:t>Candidat</w:t>
      </w:r>
      <w:r w:rsidRPr="00B824C1">
        <w:rPr>
          <w:rFonts w:cs="Arial"/>
        </w:rPr>
        <w:t xml:space="preserve"> est constitué en </w:t>
      </w:r>
      <w:r w:rsidR="00F131EF" w:rsidRPr="00B824C1">
        <w:rPr>
          <w:rFonts w:cs="Arial"/>
        </w:rPr>
        <w:t>G</w:t>
      </w:r>
      <w:r w:rsidRPr="00B824C1">
        <w:rPr>
          <w:rFonts w:cs="Arial"/>
        </w:rPr>
        <w:t xml:space="preserve">roupement, la </w:t>
      </w:r>
      <w:r w:rsidR="00945D6D" w:rsidRPr="00B824C1">
        <w:rPr>
          <w:rFonts w:cs="Arial"/>
        </w:rPr>
        <w:t>M</w:t>
      </w:r>
      <w:r w:rsidR="00F7058C" w:rsidRPr="00B824C1">
        <w:rPr>
          <w:rFonts w:cs="Arial"/>
        </w:rPr>
        <w:t>anifestation d’</w:t>
      </w:r>
      <w:r w:rsidR="00945D6D" w:rsidRPr="00B824C1">
        <w:rPr>
          <w:rFonts w:cs="Arial"/>
        </w:rPr>
        <w:t>I</w:t>
      </w:r>
      <w:r w:rsidRPr="00B824C1">
        <w:rPr>
          <w:rFonts w:cs="Arial"/>
        </w:rPr>
        <w:t>ntérêt doit inclure :</w:t>
      </w:r>
    </w:p>
    <w:p w14:paraId="1A2B8372" w14:textId="77777777" w:rsidR="00996C7E" w:rsidRPr="00B824C1" w:rsidRDefault="006C2B3A" w:rsidP="006F128C">
      <w:pPr>
        <w:pStyle w:val="Paragraphedeliste"/>
        <w:numPr>
          <w:ilvl w:val="0"/>
          <w:numId w:val="8"/>
        </w:numPr>
        <w:suppressAutoHyphens w:val="0"/>
        <w:overflowPunct/>
        <w:autoSpaceDE/>
        <w:autoSpaceDN/>
        <w:adjustRightInd/>
        <w:spacing w:before="142" w:after="0"/>
        <w:ind w:left="567" w:hanging="567"/>
        <w:textAlignment w:val="auto"/>
        <w:rPr>
          <w:rFonts w:cs="Arial"/>
        </w:rPr>
      </w:pPr>
      <w:proofErr w:type="gramStart"/>
      <w:r w:rsidRPr="00B824C1">
        <w:rPr>
          <w:rFonts w:cs="Arial"/>
        </w:rPr>
        <w:t>u</w:t>
      </w:r>
      <w:r w:rsidR="00996C7E" w:rsidRPr="00B824C1">
        <w:rPr>
          <w:rFonts w:cs="Arial"/>
        </w:rPr>
        <w:t>ne</w:t>
      </w:r>
      <w:proofErr w:type="gramEnd"/>
      <w:r w:rsidR="00996C7E" w:rsidRPr="00B824C1">
        <w:rPr>
          <w:rFonts w:cs="Arial"/>
        </w:rPr>
        <w:t xml:space="preserve"> copie de l’accord de </w:t>
      </w:r>
      <w:r w:rsidR="00F131EF" w:rsidRPr="00B824C1">
        <w:rPr>
          <w:rFonts w:cs="Arial"/>
        </w:rPr>
        <w:t>G</w:t>
      </w:r>
      <w:r w:rsidR="00996C7E" w:rsidRPr="00B824C1">
        <w:rPr>
          <w:rFonts w:cs="Arial"/>
        </w:rPr>
        <w:t>roupement concl</w:t>
      </w:r>
      <w:r w:rsidR="00CC71BE" w:rsidRPr="00B824C1">
        <w:rPr>
          <w:rFonts w:cs="Arial"/>
        </w:rPr>
        <w:t>u par l’ensemble de ses membres</w:t>
      </w:r>
      <w:r w:rsidRPr="00B824C1">
        <w:rPr>
          <w:rFonts w:cs="Arial"/>
        </w:rPr>
        <w:t>,</w:t>
      </w:r>
    </w:p>
    <w:p w14:paraId="125E7B77" w14:textId="77777777" w:rsidR="00996C7E" w:rsidRPr="00B824C1" w:rsidRDefault="006C2B3A" w:rsidP="00996C7E">
      <w:pPr>
        <w:suppressAutoHyphens w:val="0"/>
        <w:overflowPunct/>
        <w:autoSpaceDE/>
        <w:autoSpaceDN/>
        <w:adjustRightInd/>
        <w:spacing w:before="142" w:after="0"/>
        <w:textAlignment w:val="auto"/>
        <w:rPr>
          <w:rFonts w:cs="Arial"/>
        </w:rPr>
      </w:pPr>
      <w:proofErr w:type="gramStart"/>
      <w:r w:rsidRPr="00B824C1">
        <w:rPr>
          <w:rFonts w:cs="Arial"/>
        </w:rPr>
        <w:t>ou</w:t>
      </w:r>
      <w:proofErr w:type="gramEnd"/>
    </w:p>
    <w:p w14:paraId="4DB34FE8" w14:textId="77777777" w:rsidR="006C2B3A" w:rsidRPr="00B824C1" w:rsidRDefault="006C2B3A" w:rsidP="006F128C">
      <w:pPr>
        <w:pStyle w:val="Paragraphedeliste"/>
        <w:numPr>
          <w:ilvl w:val="0"/>
          <w:numId w:val="8"/>
        </w:numPr>
        <w:suppressAutoHyphens w:val="0"/>
        <w:overflowPunct/>
        <w:autoSpaceDE/>
        <w:autoSpaceDN/>
        <w:adjustRightInd/>
        <w:spacing w:before="142" w:after="0"/>
        <w:ind w:left="567" w:hanging="567"/>
        <w:textAlignment w:val="auto"/>
        <w:rPr>
          <w:rFonts w:cs="Arial"/>
        </w:rPr>
      </w:pPr>
      <w:proofErr w:type="gramStart"/>
      <w:r w:rsidRPr="00B824C1">
        <w:rPr>
          <w:rFonts w:cs="Arial"/>
        </w:rPr>
        <w:t>u</w:t>
      </w:r>
      <w:r w:rsidR="00996C7E" w:rsidRPr="00B824C1">
        <w:rPr>
          <w:rFonts w:cs="Arial"/>
        </w:rPr>
        <w:t>ne</w:t>
      </w:r>
      <w:proofErr w:type="gramEnd"/>
      <w:r w:rsidR="00996C7E" w:rsidRPr="00B824C1">
        <w:rPr>
          <w:rFonts w:cs="Arial"/>
        </w:rPr>
        <w:t xml:space="preserve"> lettre d’intention de constituer un </w:t>
      </w:r>
      <w:r w:rsidR="00F131EF" w:rsidRPr="00B824C1">
        <w:rPr>
          <w:rFonts w:cs="Arial"/>
        </w:rPr>
        <w:t>G</w:t>
      </w:r>
      <w:r w:rsidR="00996C7E" w:rsidRPr="00B824C1">
        <w:rPr>
          <w:rFonts w:cs="Arial"/>
        </w:rPr>
        <w:t>roupement</w:t>
      </w:r>
      <w:r w:rsidR="00035538" w:rsidRPr="00B824C1">
        <w:rPr>
          <w:rFonts w:cs="Arial"/>
        </w:rPr>
        <w:t>, signée par tous ses membres et accompagnée d’une copie de</w:t>
      </w:r>
      <w:r w:rsidR="00885321" w:rsidRPr="00B824C1">
        <w:rPr>
          <w:rFonts w:cs="Arial"/>
        </w:rPr>
        <w:t xml:space="preserve"> l’accord de Groupement proposé.</w:t>
      </w:r>
    </w:p>
    <w:p w14:paraId="730D62A7" w14:textId="77777777" w:rsidR="00885321" w:rsidRPr="00B824C1" w:rsidRDefault="00885321" w:rsidP="006C2B3A">
      <w:pPr>
        <w:suppressAutoHyphens w:val="0"/>
        <w:overflowPunct/>
        <w:autoSpaceDE/>
        <w:autoSpaceDN/>
        <w:adjustRightInd/>
        <w:spacing w:before="142" w:after="0"/>
        <w:textAlignment w:val="auto"/>
        <w:rPr>
          <w:rFonts w:cs="Arial"/>
        </w:rPr>
      </w:pPr>
      <w:r w:rsidRPr="00B824C1">
        <w:rPr>
          <w:rFonts w:cs="Arial"/>
        </w:rPr>
        <w:t>En l'absence de ce document, les autres m</w:t>
      </w:r>
      <w:r w:rsidR="004423DC" w:rsidRPr="00B824C1">
        <w:rPr>
          <w:rFonts w:cs="Arial"/>
        </w:rPr>
        <w:t>embres seront considérés comme S</w:t>
      </w:r>
      <w:r w:rsidRPr="00B824C1">
        <w:rPr>
          <w:rFonts w:cs="Arial"/>
        </w:rPr>
        <w:t>ous</w:t>
      </w:r>
      <w:r w:rsidRPr="00B824C1">
        <w:rPr>
          <w:rFonts w:cs="Arial"/>
        </w:rPr>
        <w:noBreakHyphen/>
        <w:t>traitants.</w:t>
      </w:r>
    </w:p>
    <w:p w14:paraId="638E85AB" w14:textId="77777777" w:rsidR="00551291" w:rsidRPr="00B824C1" w:rsidRDefault="00885321" w:rsidP="006C2B3A">
      <w:pPr>
        <w:suppressAutoHyphens w:val="0"/>
        <w:overflowPunct/>
        <w:autoSpaceDE/>
        <w:autoSpaceDN/>
        <w:adjustRightInd/>
        <w:spacing w:before="142" w:after="0"/>
        <w:textAlignment w:val="auto"/>
        <w:rPr>
          <w:rFonts w:cs="Arial"/>
        </w:rPr>
      </w:pPr>
      <w:r w:rsidRPr="00B824C1">
        <w:rPr>
          <w:rFonts w:cs="Arial"/>
        </w:rPr>
        <w:t xml:space="preserve">Les </w:t>
      </w:r>
      <w:r w:rsidR="006C0D0D" w:rsidRPr="00B824C1">
        <w:rPr>
          <w:rFonts w:cs="Arial"/>
        </w:rPr>
        <w:t>références</w:t>
      </w:r>
      <w:r w:rsidRPr="00B824C1">
        <w:rPr>
          <w:rFonts w:cs="Arial"/>
        </w:rPr>
        <w:t xml:space="preserve"> et qualifications des </w:t>
      </w:r>
      <w:r w:rsidR="004423DC" w:rsidRPr="00B824C1">
        <w:rPr>
          <w:rFonts w:cs="Arial"/>
        </w:rPr>
        <w:t>S</w:t>
      </w:r>
      <w:r w:rsidRPr="00B824C1">
        <w:rPr>
          <w:rFonts w:cs="Arial"/>
        </w:rPr>
        <w:t>ous</w:t>
      </w:r>
      <w:r w:rsidRPr="00B824C1">
        <w:rPr>
          <w:rFonts w:cs="Arial"/>
        </w:rPr>
        <w:noBreakHyphen/>
        <w:t>traitants ne sont pas prises e</w:t>
      </w:r>
      <w:r w:rsidR="00215A9C" w:rsidRPr="00B824C1">
        <w:rPr>
          <w:rFonts w:cs="Arial"/>
        </w:rPr>
        <w:t>n compte dans l'évaluation des c</w:t>
      </w:r>
      <w:r w:rsidRPr="00B824C1">
        <w:rPr>
          <w:rFonts w:cs="Arial"/>
        </w:rPr>
        <w:t>andidatures</w:t>
      </w:r>
      <w:r w:rsidR="00035538" w:rsidRPr="00B824C1">
        <w:rPr>
          <w:rFonts w:cs="Arial"/>
        </w:rPr>
        <w:t>.</w:t>
      </w:r>
    </w:p>
    <w:p w14:paraId="6DAAEBA0" w14:textId="77777777" w:rsidR="000E2FB9" w:rsidRPr="00B824C1" w:rsidRDefault="000E2FB9" w:rsidP="000E2FB9">
      <w:pPr>
        <w:suppressAutoHyphens w:val="0"/>
        <w:overflowPunct/>
        <w:autoSpaceDE/>
        <w:autoSpaceDN/>
        <w:adjustRightInd/>
        <w:spacing w:before="142" w:after="0"/>
        <w:textAlignment w:val="auto"/>
        <w:rPr>
          <w:rFonts w:cs="Arial"/>
        </w:rPr>
      </w:pPr>
      <w:r w:rsidRPr="00B824C1">
        <w:rPr>
          <w:rFonts w:cs="Arial"/>
        </w:rPr>
        <w:t xml:space="preserve">Les Candidats intéressés doivent produire les informations démontrant qu’ils sont qualifiés et expérimentés pour réaliser les présents Services. A ce titre, ils justifieront qu’ils possèdent des références de prestations récentes et similaires. </w:t>
      </w:r>
    </w:p>
    <w:p w14:paraId="511E58A7" w14:textId="77777777" w:rsidR="006763D9" w:rsidRPr="00B824C1" w:rsidRDefault="006763D9" w:rsidP="006763D9">
      <w:pPr>
        <w:suppressAutoHyphens w:val="0"/>
        <w:overflowPunct/>
        <w:autoSpaceDE/>
        <w:autoSpaceDN/>
        <w:adjustRightInd/>
        <w:spacing w:before="142" w:after="0"/>
        <w:textAlignment w:val="auto"/>
        <w:rPr>
          <w:rFonts w:cs="Arial"/>
        </w:rPr>
      </w:pPr>
      <w:r w:rsidRPr="00B824C1">
        <w:rPr>
          <w:rFonts w:cs="Arial"/>
        </w:rPr>
        <w:t>Le caractère similaire des références sera analysé en fonction :</w:t>
      </w:r>
    </w:p>
    <w:p w14:paraId="143BDE81" w14:textId="77777777" w:rsidR="006763D9" w:rsidRPr="00B824C1" w:rsidRDefault="006763D9" w:rsidP="006763D9">
      <w:pPr>
        <w:pStyle w:val="Paragraphedeliste"/>
        <w:numPr>
          <w:ilvl w:val="0"/>
          <w:numId w:val="8"/>
        </w:numPr>
        <w:suppressAutoHyphens w:val="0"/>
        <w:overflowPunct/>
        <w:autoSpaceDE/>
        <w:autoSpaceDN/>
        <w:adjustRightInd/>
        <w:spacing w:before="142" w:after="0"/>
        <w:ind w:left="567" w:hanging="567"/>
        <w:contextualSpacing w:val="0"/>
        <w:textAlignment w:val="auto"/>
        <w:rPr>
          <w:rFonts w:cs="Arial"/>
        </w:rPr>
      </w:pPr>
      <w:r w:rsidRPr="00B824C1">
        <w:rPr>
          <w:rFonts w:cs="Arial"/>
        </w:rPr>
        <w:t>De l’ampleur des marchés ;</w:t>
      </w:r>
    </w:p>
    <w:p w14:paraId="4192A297" w14:textId="24203807" w:rsidR="005C50E3" w:rsidRDefault="006763D9" w:rsidP="006763D9">
      <w:pPr>
        <w:pStyle w:val="Paragraphedeliste"/>
        <w:numPr>
          <w:ilvl w:val="0"/>
          <w:numId w:val="8"/>
        </w:numPr>
        <w:suppressAutoHyphens w:val="0"/>
        <w:overflowPunct/>
        <w:autoSpaceDE/>
        <w:autoSpaceDN/>
        <w:adjustRightInd/>
        <w:spacing w:before="142" w:after="0"/>
        <w:ind w:left="567" w:hanging="567"/>
        <w:contextualSpacing w:val="0"/>
        <w:textAlignment w:val="auto"/>
        <w:rPr>
          <w:rFonts w:cs="Arial"/>
        </w:rPr>
      </w:pPr>
      <w:r w:rsidRPr="00B824C1">
        <w:rPr>
          <w:rFonts w:cs="Arial"/>
        </w:rPr>
        <w:t xml:space="preserve">De la nature des </w:t>
      </w:r>
      <w:r w:rsidR="00EC756C" w:rsidRPr="00B824C1">
        <w:rPr>
          <w:rFonts w:cs="Arial"/>
        </w:rPr>
        <w:t>S</w:t>
      </w:r>
      <w:r w:rsidRPr="00B824C1">
        <w:rPr>
          <w:rFonts w:cs="Arial"/>
        </w:rPr>
        <w:t>ervices</w:t>
      </w:r>
      <w:r w:rsidR="005C50E3">
        <w:rPr>
          <w:rFonts w:cs="Arial"/>
        </w:rPr>
        <w:t xml:space="preserve"> : </w:t>
      </w:r>
    </w:p>
    <w:p w14:paraId="53FC63B3" w14:textId="77777777" w:rsidR="005C50E3" w:rsidRDefault="00EC756C" w:rsidP="002D63D6">
      <w:pPr>
        <w:pStyle w:val="Paragraphedeliste"/>
        <w:numPr>
          <w:ilvl w:val="0"/>
          <w:numId w:val="19"/>
        </w:numPr>
        <w:suppressAutoHyphens w:val="0"/>
        <w:overflowPunct/>
        <w:autoSpaceDE/>
        <w:autoSpaceDN/>
        <w:adjustRightInd/>
        <w:spacing w:before="142" w:after="0"/>
        <w:contextualSpacing w:val="0"/>
        <w:textAlignment w:val="auto"/>
        <w:rPr>
          <w:rFonts w:cs="Arial"/>
        </w:rPr>
      </w:pPr>
      <w:r w:rsidRPr="00B824C1">
        <w:rPr>
          <w:rFonts w:cs="Arial"/>
        </w:rPr>
        <w:t>Etude technique</w:t>
      </w:r>
      <w:r w:rsidR="005C50E3">
        <w:rPr>
          <w:rFonts w:cs="Arial"/>
        </w:rPr>
        <w:t>s</w:t>
      </w:r>
      <w:r w:rsidRPr="00B824C1">
        <w:rPr>
          <w:rFonts w:cs="Arial"/>
        </w:rPr>
        <w:t xml:space="preserve">, </w:t>
      </w:r>
    </w:p>
    <w:p w14:paraId="036B1EC4" w14:textId="77777777" w:rsidR="005C50E3" w:rsidRDefault="00EC756C" w:rsidP="002D63D6">
      <w:pPr>
        <w:pStyle w:val="Paragraphedeliste"/>
        <w:numPr>
          <w:ilvl w:val="0"/>
          <w:numId w:val="19"/>
        </w:numPr>
        <w:suppressAutoHyphens w:val="0"/>
        <w:overflowPunct/>
        <w:autoSpaceDE/>
        <w:autoSpaceDN/>
        <w:adjustRightInd/>
        <w:spacing w:before="142" w:after="0"/>
        <w:contextualSpacing w:val="0"/>
        <w:textAlignment w:val="auto"/>
        <w:rPr>
          <w:rFonts w:cs="Arial"/>
        </w:rPr>
      </w:pPr>
      <w:proofErr w:type="gramStart"/>
      <w:r w:rsidRPr="00B824C1">
        <w:rPr>
          <w:rFonts w:cs="Arial"/>
        </w:rPr>
        <w:t>appui</w:t>
      </w:r>
      <w:proofErr w:type="gramEnd"/>
      <w:r w:rsidRPr="00B824C1">
        <w:rPr>
          <w:rFonts w:cs="Arial"/>
        </w:rPr>
        <w:t xml:space="preserve"> aux passations des marchés, </w:t>
      </w:r>
    </w:p>
    <w:p w14:paraId="57D3BA8D" w14:textId="1489BED8" w:rsidR="006763D9" w:rsidRPr="00B824C1" w:rsidRDefault="006763D9" w:rsidP="002D63D6">
      <w:pPr>
        <w:pStyle w:val="Paragraphedeliste"/>
        <w:numPr>
          <w:ilvl w:val="0"/>
          <w:numId w:val="19"/>
        </w:numPr>
        <w:suppressAutoHyphens w:val="0"/>
        <w:overflowPunct/>
        <w:autoSpaceDE/>
        <w:autoSpaceDN/>
        <w:adjustRightInd/>
        <w:spacing w:before="142" w:after="0"/>
        <w:contextualSpacing w:val="0"/>
        <w:textAlignment w:val="auto"/>
        <w:rPr>
          <w:rFonts w:cs="Arial"/>
        </w:rPr>
      </w:pPr>
      <w:proofErr w:type="gramStart"/>
      <w:r w:rsidRPr="00B824C1">
        <w:rPr>
          <w:rFonts w:cs="Arial"/>
        </w:rPr>
        <w:t>supervision</w:t>
      </w:r>
      <w:proofErr w:type="gramEnd"/>
      <w:r w:rsidRPr="00B824C1">
        <w:rPr>
          <w:rFonts w:cs="Arial"/>
        </w:rPr>
        <w:t xml:space="preserve"> de chantier sur les infrastructures ferroviaires</w:t>
      </w:r>
      <w:r w:rsidR="00EC756C" w:rsidRPr="00B824C1">
        <w:rPr>
          <w:rFonts w:cs="Arial"/>
        </w:rPr>
        <w:t>)</w:t>
      </w:r>
      <w:r w:rsidRPr="00B824C1">
        <w:rPr>
          <w:rFonts w:cs="Arial"/>
        </w:rPr>
        <w:t> ;</w:t>
      </w:r>
    </w:p>
    <w:p w14:paraId="70A89C32" w14:textId="77777777" w:rsidR="006763D9" w:rsidRPr="00B824C1" w:rsidRDefault="006763D9" w:rsidP="006763D9">
      <w:pPr>
        <w:pStyle w:val="Paragraphedeliste"/>
        <w:numPr>
          <w:ilvl w:val="0"/>
          <w:numId w:val="8"/>
        </w:numPr>
        <w:suppressAutoHyphens w:val="0"/>
        <w:overflowPunct/>
        <w:autoSpaceDE/>
        <w:autoSpaceDN/>
        <w:adjustRightInd/>
        <w:spacing w:before="142" w:after="0"/>
        <w:ind w:left="567" w:hanging="567"/>
        <w:contextualSpacing w:val="0"/>
        <w:textAlignment w:val="auto"/>
        <w:rPr>
          <w:rFonts w:cs="Arial"/>
        </w:rPr>
      </w:pPr>
      <w:r w:rsidRPr="00B824C1">
        <w:rPr>
          <w:rFonts w:cs="Arial"/>
        </w:rPr>
        <w:t>Du domaine et de l’expertises technique des ouvrages ferroviaires ;</w:t>
      </w:r>
    </w:p>
    <w:p w14:paraId="0F7D165D" w14:textId="77777777" w:rsidR="006763D9" w:rsidRPr="00B824C1" w:rsidRDefault="006763D9" w:rsidP="006763D9">
      <w:pPr>
        <w:pStyle w:val="Paragraphedeliste"/>
        <w:numPr>
          <w:ilvl w:val="0"/>
          <w:numId w:val="8"/>
        </w:numPr>
        <w:suppressAutoHyphens w:val="0"/>
        <w:overflowPunct/>
        <w:autoSpaceDE/>
        <w:autoSpaceDN/>
        <w:adjustRightInd/>
        <w:spacing w:before="142" w:after="0"/>
        <w:ind w:left="567" w:hanging="567"/>
        <w:contextualSpacing w:val="0"/>
        <w:textAlignment w:val="auto"/>
        <w:rPr>
          <w:rFonts w:cs="Arial"/>
        </w:rPr>
      </w:pPr>
      <w:r w:rsidRPr="00B824C1">
        <w:rPr>
          <w:rFonts w:cs="Arial"/>
        </w:rPr>
        <w:t>Du contexte géographique du réseau ferré Transgabonais.</w:t>
      </w:r>
    </w:p>
    <w:p w14:paraId="4CCFAC5A" w14:textId="77777777" w:rsidR="00B86F1A" w:rsidRPr="00B824C1" w:rsidRDefault="00B86F1A" w:rsidP="00B86F1A">
      <w:pPr>
        <w:suppressAutoHyphens w:val="0"/>
        <w:overflowPunct/>
        <w:autoSpaceDE/>
        <w:autoSpaceDN/>
        <w:adjustRightInd/>
        <w:spacing w:before="142" w:after="0"/>
        <w:textAlignment w:val="auto"/>
        <w:rPr>
          <w:rFonts w:cs="Arial"/>
        </w:rPr>
      </w:pPr>
      <w:r w:rsidRPr="00B824C1">
        <w:rPr>
          <w:rFonts w:cs="Arial"/>
        </w:rPr>
        <w:t>Le Client examinera également la pertinence des Manifestations d’Intérêt au regard des critères d’existence de partenaires locaux de qualité.</w:t>
      </w:r>
    </w:p>
    <w:p w14:paraId="5613C5DF" w14:textId="77777777" w:rsidR="00E77B57" w:rsidRPr="00B824C1" w:rsidRDefault="00E77B57" w:rsidP="00E77B57">
      <w:pPr>
        <w:suppressAutoHyphens w:val="0"/>
        <w:overflowPunct/>
        <w:autoSpaceDE/>
        <w:autoSpaceDN/>
        <w:adjustRightInd/>
        <w:spacing w:before="142" w:after="0"/>
        <w:textAlignment w:val="auto"/>
        <w:rPr>
          <w:rFonts w:cs="Arial"/>
        </w:rPr>
      </w:pPr>
      <w:r w:rsidRPr="00B824C1">
        <w:rPr>
          <w:rFonts w:cs="Arial"/>
        </w:rPr>
        <w:t>Une candidature ne répondant pas à l'une quelconque de ces exigences sera écartée.</w:t>
      </w:r>
    </w:p>
    <w:p w14:paraId="4F9AD94C" w14:textId="77777777" w:rsidR="00FF54D7" w:rsidRPr="00B824C1" w:rsidRDefault="007D307A" w:rsidP="00FF54D7">
      <w:pPr>
        <w:suppressAutoHyphens w:val="0"/>
        <w:overflowPunct/>
        <w:autoSpaceDE/>
        <w:autoSpaceDN/>
        <w:adjustRightInd/>
        <w:spacing w:before="142" w:after="0"/>
        <w:textAlignment w:val="auto"/>
        <w:rPr>
          <w:rFonts w:cs="Arial"/>
        </w:rPr>
      </w:pPr>
      <w:r w:rsidRPr="00B824C1">
        <w:rPr>
          <w:rFonts w:cs="Arial"/>
        </w:rPr>
        <w:t>La SETRAG</w:t>
      </w:r>
      <w:r w:rsidR="00FF54D7" w:rsidRPr="00B824C1">
        <w:rPr>
          <w:rFonts w:cs="Arial"/>
        </w:rPr>
        <w:t xml:space="preserve"> dressera une liste restreinte de </w:t>
      </w:r>
      <w:r w:rsidR="00F131EF" w:rsidRPr="00B824C1">
        <w:rPr>
          <w:rFonts w:cs="Arial"/>
        </w:rPr>
        <w:t>six (</w:t>
      </w:r>
      <w:r w:rsidR="00FF54D7" w:rsidRPr="00B824C1">
        <w:rPr>
          <w:rFonts w:cs="Arial"/>
        </w:rPr>
        <w:t>6</w:t>
      </w:r>
      <w:r w:rsidR="00F131EF" w:rsidRPr="00B824C1">
        <w:rPr>
          <w:rFonts w:cs="Arial"/>
        </w:rPr>
        <w:t>)</w:t>
      </w:r>
      <w:r w:rsidR="00FF54D7" w:rsidRPr="00B824C1">
        <w:rPr>
          <w:rFonts w:cs="Arial"/>
        </w:rPr>
        <w:t xml:space="preserve"> </w:t>
      </w:r>
      <w:r w:rsidR="007750EF" w:rsidRPr="00B824C1">
        <w:rPr>
          <w:rFonts w:cs="Arial"/>
        </w:rPr>
        <w:t>C</w:t>
      </w:r>
      <w:r w:rsidR="00FF54D7" w:rsidRPr="00B824C1">
        <w:rPr>
          <w:rFonts w:cs="Arial"/>
        </w:rPr>
        <w:t>andidats maximum, présélectionnés sur la base des candidatures reçues, auxquels il adressera la Demande de Propositions pour la réalisation des Services requis.</w:t>
      </w:r>
    </w:p>
    <w:p w14:paraId="46956E02" w14:textId="77777777" w:rsidR="00B6793F" w:rsidRPr="00B824C1" w:rsidRDefault="00B6793F" w:rsidP="00B6793F">
      <w:pPr>
        <w:suppressAutoHyphens w:val="0"/>
        <w:overflowPunct/>
        <w:autoSpaceDE/>
        <w:autoSpaceDN/>
        <w:adjustRightInd/>
        <w:spacing w:before="142" w:after="0"/>
        <w:textAlignment w:val="auto"/>
        <w:rPr>
          <w:rFonts w:cs="Arial"/>
        </w:rPr>
      </w:pPr>
      <w:r w:rsidRPr="00B824C1">
        <w:rPr>
          <w:rFonts w:cs="Arial"/>
        </w:rPr>
        <w:t>Les interventions du consultant se feront en toutes saisons et suivant le planning conjointement établi avec la SETRAG.</w:t>
      </w:r>
    </w:p>
    <w:p w14:paraId="6DAA222F" w14:textId="77777777" w:rsidR="00B6793F" w:rsidRPr="00B824C1" w:rsidRDefault="00B6793F" w:rsidP="00B6793F">
      <w:pPr>
        <w:suppressAutoHyphens w:val="0"/>
        <w:overflowPunct/>
        <w:autoSpaceDE/>
        <w:autoSpaceDN/>
        <w:adjustRightInd/>
        <w:spacing w:before="142" w:after="0"/>
        <w:textAlignment w:val="auto"/>
        <w:rPr>
          <w:rFonts w:cs="Arial"/>
        </w:rPr>
      </w:pPr>
      <w:r w:rsidRPr="00B824C1">
        <w:rPr>
          <w:rFonts w:cs="Arial"/>
        </w:rPr>
        <w:t>La mission se déroulera sur tout le réseau de la SETRAG (de Owendo à Franceville au Gabon)</w:t>
      </w:r>
    </w:p>
    <w:p w14:paraId="6E208E12" w14:textId="3ACD79FE" w:rsidR="009365C9" w:rsidRPr="00B824C1" w:rsidRDefault="009365C9" w:rsidP="00D30972">
      <w:pPr>
        <w:tabs>
          <w:tab w:val="right" w:leader="underscore" w:pos="9072"/>
        </w:tabs>
        <w:suppressAutoHyphens w:val="0"/>
        <w:overflowPunct/>
        <w:autoSpaceDE/>
        <w:autoSpaceDN/>
        <w:adjustRightInd/>
        <w:spacing w:before="142" w:after="0"/>
        <w:textAlignment w:val="auto"/>
        <w:rPr>
          <w:rFonts w:cs="Arial"/>
        </w:rPr>
      </w:pPr>
      <w:r w:rsidRPr="00B824C1">
        <w:rPr>
          <w:rFonts w:cs="Arial"/>
        </w:rPr>
        <w:t>Les Manifestations d’Intérêt doivent être déposées à l’adresse ci-dessous,</w:t>
      </w:r>
      <w:r w:rsidRPr="00B824C1">
        <w:rPr>
          <w:rFonts w:cs="Arial"/>
          <w:b/>
          <w:bCs/>
        </w:rPr>
        <w:t xml:space="preserve"> au plus tard </w:t>
      </w:r>
      <w:r w:rsidR="00753856" w:rsidRPr="00B824C1">
        <w:rPr>
          <w:rFonts w:cs="Arial"/>
          <w:b/>
          <w:bCs/>
        </w:rPr>
        <w:t xml:space="preserve">le </w:t>
      </w:r>
      <w:r w:rsidR="00AA5197">
        <w:rPr>
          <w:rFonts w:cs="Arial"/>
          <w:b/>
          <w:bCs/>
        </w:rPr>
        <w:t>18 aout 2025</w:t>
      </w:r>
      <w:r w:rsidR="00753856" w:rsidRPr="00B824C1">
        <w:rPr>
          <w:rFonts w:cs="Arial"/>
          <w:b/>
          <w:bCs/>
        </w:rPr>
        <w:t xml:space="preserve"> </w:t>
      </w:r>
      <w:r w:rsidRPr="00B824C1">
        <w:rPr>
          <w:rFonts w:cs="Arial"/>
          <w:b/>
          <w:bCs/>
          <w:i/>
        </w:rPr>
        <w:t>à 1</w:t>
      </w:r>
      <w:r w:rsidR="00096CA6" w:rsidRPr="00B824C1">
        <w:rPr>
          <w:rFonts w:cs="Arial"/>
          <w:b/>
          <w:bCs/>
          <w:i/>
        </w:rPr>
        <w:t>0</w:t>
      </w:r>
      <w:r w:rsidRPr="00B824C1">
        <w:rPr>
          <w:rFonts w:cs="Arial"/>
          <w:b/>
          <w:bCs/>
          <w:i/>
        </w:rPr>
        <w:t>H00</w:t>
      </w:r>
      <w:r w:rsidR="00E04EB2" w:rsidRPr="00B824C1">
        <w:rPr>
          <w:rFonts w:cs="Arial"/>
          <w:b/>
          <w:bCs/>
          <w:i/>
        </w:rPr>
        <w:t xml:space="preserve"> </w:t>
      </w:r>
      <w:r w:rsidRPr="00B824C1">
        <w:rPr>
          <w:rFonts w:cs="Arial"/>
          <w:b/>
          <w:bCs/>
        </w:rPr>
        <w:t>heure locale de Libreville</w:t>
      </w:r>
      <w:r w:rsidRPr="00B824C1">
        <w:rPr>
          <w:rFonts w:cs="Arial"/>
        </w:rPr>
        <w:t xml:space="preserve"> et porter clairement la mention </w:t>
      </w:r>
      <w:r w:rsidRPr="00B824C1">
        <w:rPr>
          <w:rFonts w:cs="Arial"/>
          <w:b/>
        </w:rPr>
        <w:t xml:space="preserve">RECRUTEMENT D’UN CONSULTANT POUR LA MISSION DE </w:t>
      </w:r>
      <w:r w:rsidR="00FE1A3B" w:rsidRPr="00B824C1">
        <w:rPr>
          <w:rFonts w:cs="Arial"/>
          <w:b/>
        </w:rPr>
        <w:t>D’ASSISTANCE A MAITRISE D’OUVRAGE POUR LE PROJET TRANSGABONAIS</w:t>
      </w:r>
      <w:r w:rsidR="00FE1A3B">
        <w:rPr>
          <w:rFonts w:cs="Arial"/>
          <w:b/>
        </w:rPr>
        <w:t>.</w:t>
      </w:r>
    </w:p>
    <w:p w14:paraId="71F73F26" w14:textId="77777777" w:rsidR="005D3716" w:rsidRPr="00B824C1" w:rsidRDefault="005D3716" w:rsidP="005D3716">
      <w:pPr>
        <w:pStyle w:val="Sansinterligne"/>
        <w:spacing w:line="276" w:lineRule="auto"/>
        <w:jc w:val="center"/>
        <w:rPr>
          <w:rFonts w:ascii="Arial" w:hAnsi="Arial" w:cs="Arial"/>
          <w:b/>
          <w:sz w:val="20"/>
        </w:rPr>
      </w:pPr>
      <w:bookmarkStart w:id="1" w:name="_Hlk30582529"/>
      <w:r w:rsidRPr="00B824C1">
        <w:rPr>
          <w:rFonts w:ascii="Arial" w:hAnsi="Arial" w:cs="Arial"/>
          <w:b/>
          <w:sz w:val="20"/>
        </w:rPr>
        <w:t>SETRAG</w:t>
      </w:r>
    </w:p>
    <w:p w14:paraId="353E8353" w14:textId="1A8E93F3" w:rsidR="005D3716" w:rsidRPr="00B824C1" w:rsidRDefault="005D3716" w:rsidP="005D3716">
      <w:pPr>
        <w:pStyle w:val="Sansinterligne"/>
        <w:spacing w:line="276" w:lineRule="auto"/>
        <w:jc w:val="center"/>
        <w:rPr>
          <w:rFonts w:ascii="Arial" w:hAnsi="Arial" w:cs="Arial"/>
          <w:b/>
          <w:sz w:val="20"/>
          <w:u w:val="single"/>
        </w:rPr>
      </w:pPr>
      <w:bookmarkStart w:id="2" w:name="_Hlk203561109"/>
      <w:r w:rsidRPr="00B824C1">
        <w:rPr>
          <w:rFonts w:ascii="Arial" w:hAnsi="Arial" w:cs="Arial"/>
          <w:b/>
          <w:sz w:val="20"/>
        </w:rPr>
        <w:t>Direction de</w:t>
      </w:r>
      <w:r w:rsidR="00FE1A3B">
        <w:rPr>
          <w:rFonts w:ascii="Arial" w:hAnsi="Arial" w:cs="Arial"/>
          <w:b/>
          <w:sz w:val="20"/>
        </w:rPr>
        <w:t>s</w:t>
      </w:r>
      <w:r w:rsidRPr="00B824C1">
        <w:rPr>
          <w:rFonts w:ascii="Arial" w:hAnsi="Arial" w:cs="Arial"/>
          <w:b/>
          <w:sz w:val="20"/>
        </w:rPr>
        <w:t xml:space="preserve"> </w:t>
      </w:r>
      <w:r w:rsidR="00FE1A3B">
        <w:rPr>
          <w:rFonts w:ascii="Arial" w:hAnsi="Arial" w:cs="Arial"/>
          <w:b/>
          <w:sz w:val="20"/>
        </w:rPr>
        <w:t>Achats</w:t>
      </w:r>
      <w:r w:rsidR="00DA7106">
        <w:rPr>
          <w:rFonts w:ascii="Arial" w:hAnsi="Arial" w:cs="Arial"/>
          <w:b/>
          <w:sz w:val="20"/>
        </w:rPr>
        <w:t xml:space="preserve"> et des Approvisionnements, Bâtiment M</w:t>
      </w:r>
    </w:p>
    <w:bookmarkEnd w:id="1"/>
    <w:bookmarkEnd w:id="2"/>
    <w:p w14:paraId="3A40DDFF" w14:textId="3563CC02" w:rsidR="005D3716" w:rsidRPr="00B824C1" w:rsidRDefault="005D3716" w:rsidP="005D3716">
      <w:pPr>
        <w:tabs>
          <w:tab w:val="right" w:pos="7254"/>
        </w:tabs>
        <w:spacing w:before="120" w:after="0"/>
        <w:jc w:val="center"/>
        <w:rPr>
          <w:rFonts w:cs="Arial"/>
        </w:rPr>
      </w:pPr>
      <w:r w:rsidRPr="00B824C1">
        <w:rPr>
          <w:rFonts w:cs="Arial"/>
        </w:rPr>
        <w:t>A l’attention de M</w:t>
      </w:r>
      <w:r w:rsidR="00B824C1" w:rsidRPr="00B824C1">
        <w:rPr>
          <w:rFonts w:cs="Arial"/>
        </w:rPr>
        <w:t>.</w:t>
      </w:r>
      <w:r w:rsidR="00B824C1" w:rsidRPr="00B824C1">
        <w:t xml:space="preserve"> MARTINEZ Regis</w:t>
      </w:r>
    </w:p>
    <w:p w14:paraId="532CB668" w14:textId="0BDBA478" w:rsidR="00DA7106" w:rsidRPr="00B824C1" w:rsidRDefault="004B14A9" w:rsidP="00DA7106">
      <w:pPr>
        <w:tabs>
          <w:tab w:val="right" w:pos="7254"/>
        </w:tabs>
        <w:spacing w:before="120" w:after="0"/>
        <w:jc w:val="center"/>
        <w:rPr>
          <w:rFonts w:cs="Arial"/>
        </w:rPr>
      </w:pPr>
      <w:r w:rsidRPr="00B824C1">
        <w:rPr>
          <w:rFonts w:cs="Arial"/>
        </w:rPr>
        <w:t>Rue :</w:t>
      </w:r>
      <w:r w:rsidR="005D3716" w:rsidRPr="00B824C1">
        <w:rPr>
          <w:rFonts w:cs="Arial"/>
        </w:rPr>
        <w:t xml:space="preserve"> Route principale 1 d’Owendo</w:t>
      </w:r>
    </w:p>
    <w:p w14:paraId="11622EAE" w14:textId="77777777" w:rsidR="005D3716" w:rsidRPr="00B824C1" w:rsidRDefault="00916A0A" w:rsidP="005D3716">
      <w:pPr>
        <w:tabs>
          <w:tab w:val="right" w:pos="7254"/>
        </w:tabs>
        <w:spacing w:before="120" w:after="0"/>
        <w:jc w:val="center"/>
        <w:rPr>
          <w:rFonts w:cs="Arial"/>
          <w:i/>
        </w:rPr>
      </w:pPr>
      <w:r w:rsidRPr="00B824C1">
        <w:rPr>
          <w:rFonts w:cs="Arial"/>
        </w:rPr>
        <w:t>Ville :</w:t>
      </w:r>
      <w:r w:rsidR="005D3716" w:rsidRPr="00B824C1">
        <w:rPr>
          <w:rFonts w:cs="Arial"/>
        </w:rPr>
        <w:t xml:space="preserve"> LIBREVILLE</w:t>
      </w:r>
    </w:p>
    <w:p w14:paraId="7EA58872" w14:textId="5C22F6C9" w:rsidR="005D3716" w:rsidRPr="00B824C1" w:rsidRDefault="005D3716" w:rsidP="005D3716">
      <w:pPr>
        <w:tabs>
          <w:tab w:val="right" w:pos="7254"/>
        </w:tabs>
        <w:spacing w:before="120" w:after="0"/>
        <w:jc w:val="center"/>
        <w:rPr>
          <w:rFonts w:cs="Arial"/>
          <w:i/>
        </w:rPr>
      </w:pPr>
      <w:r w:rsidRPr="00B824C1">
        <w:rPr>
          <w:rFonts w:cs="Arial"/>
        </w:rPr>
        <w:t xml:space="preserve">Code </w:t>
      </w:r>
      <w:r w:rsidR="00916A0A" w:rsidRPr="00B824C1">
        <w:rPr>
          <w:rFonts w:cs="Arial"/>
        </w:rPr>
        <w:t>postal :</w:t>
      </w:r>
      <w:r w:rsidRPr="00B824C1">
        <w:rPr>
          <w:rFonts w:cs="Arial"/>
        </w:rPr>
        <w:t xml:space="preserve"> BP </w:t>
      </w:r>
      <w:r w:rsidR="00162BDB" w:rsidRPr="00B824C1">
        <w:rPr>
          <w:rFonts w:cs="Arial"/>
        </w:rPr>
        <w:t>2198</w:t>
      </w:r>
    </w:p>
    <w:p w14:paraId="2F70894E" w14:textId="77777777" w:rsidR="005D3716" w:rsidRPr="00B824C1" w:rsidRDefault="00916A0A" w:rsidP="005D3716">
      <w:pPr>
        <w:tabs>
          <w:tab w:val="right" w:pos="7254"/>
        </w:tabs>
        <w:spacing w:before="120" w:after="0"/>
        <w:jc w:val="center"/>
        <w:rPr>
          <w:rFonts w:cs="Arial"/>
          <w:i/>
        </w:rPr>
      </w:pPr>
      <w:r w:rsidRPr="00B824C1">
        <w:rPr>
          <w:rFonts w:cs="Arial"/>
        </w:rPr>
        <w:t>Pays :</w:t>
      </w:r>
      <w:r w:rsidR="005D3716" w:rsidRPr="00B824C1">
        <w:rPr>
          <w:rFonts w:cs="Arial"/>
        </w:rPr>
        <w:t xml:space="preserve"> GABON</w:t>
      </w:r>
    </w:p>
    <w:p w14:paraId="1B4AC8BF" w14:textId="77777777" w:rsidR="00B824C1" w:rsidRPr="00B824C1" w:rsidRDefault="00916A0A" w:rsidP="005D3716">
      <w:pPr>
        <w:tabs>
          <w:tab w:val="right" w:pos="7254"/>
        </w:tabs>
        <w:spacing w:before="120" w:after="0"/>
        <w:jc w:val="center"/>
      </w:pPr>
      <w:r w:rsidRPr="00B824C1">
        <w:rPr>
          <w:rFonts w:cs="Arial"/>
        </w:rPr>
        <w:t>Téléphone :</w:t>
      </w:r>
      <w:r w:rsidR="005D3716" w:rsidRPr="00B824C1">
        <w:rPr>
          <w:rFonts w:cs="Arial"/>
        </w:rPr>
        <w:t xml:space="preserve"> </w:t>
      </w:r>
      <w:r w:rsidR="00B824C1" w:rsidRPr="00B824C1">
        <w:t>+241 11 70 80 71</w:t>
      </w:r>
    </w:p>
    <w:p w14:paraId="23B23ABF" w14:textId="7470F1BD" w:rsidR="005D3716" w:rsidRPr="00B824C1" w:rsidRDefault="00B824C1" w:rsidP="005D3716">
      <w:pPr>
        <w:tabs>
          <w:tab w:val="right" w:pos="7254"/>
        </w:tabs>
        <w:spacing w:before="120" w:after="0"/>
        <w:jc w:val="center"/>
        <w:rPr>
          <w:rFonts w:cs="Arial"/>
          <w:u w:val="single"/>
        </w:rPr>
      </w:pPr>
      <w:r w:rsidRPr="00B824C1">
        <w:rPr>
          <w:rFonts w:cs="Arial"/>
        </w:rPr>
        <w:t>Courriel :</w:t>
      </w:r>
      <w:r w:rsidR="005D3716" w:rsidRPr="00B824C1">
        <w:rPr>
          <w:rFonts w:cs="Arial"/>
        </w:rPr>
        <w:t> appel.offres@setrag.com</w:t>
      </w:r>
    </w:p>
    <w:p w14:paraId="07846936" w14:textId="77777777" w:rsidR="00D30972" w:rsidRPr="00B824C1" w:rsidRDefault="00FF54D7" w:rsidP="00CA1F25">
      <w:pPr>
        <w:tabs>
          <w:tab w:val="right" w:leader="underscore" w:pos="9072"/>
        </w:tabs>
        <w:suppressAutoHyphens w:val="0"/>
        <w:overflowPunct/>
        <w:autoSpaceDE/>
        <w:autoSpaceDN/>
        <w:adjustRightInd/>
        <w:spacing w:before="142" w:after="0"/>
        <w:textAlignment w:val="auto"/>
        <w:rPr>
          <w:rFonts w:cs="Arial"/>
        </w:rPr>
      </w:pPr>
      <w:r w:rsidRPr="00B824C1">
        <w:rPr>
          <w:rFonts w:cs="Arial"/>
        </w:rPr>
        <w:lastRenderedPageBreak/>
        <w:t xml:space="preserve">Les </w:t>
      </w:r>
      <w:r w:rsidR="00D30972" w:rsidRPr="00B824C1">
        <w:rPr>
          <w:rFonts w:cs="Arial"/>
        </w:rPr>
        <w:t>Candidats</w:t>
      </w:r>
      <w:r w:rsidRPr="00B824C1">
        <w:rPr>
          <w:rFonts w:cs="Arial"/>
        </w:rPr>
        <w:t xml:space="preserve"> intéressés peuvent obtenir des informations supplémentaires à l'adresse mentionnée ci-dessous, aux heures </w:t>
      </w:r>
      <w:r w:rsidR="00D30972" w:rsidRPr="00B824C1">
        <w:rPr>
          <w:rFonts w:cs="Arial"/>
        </w:rPr>
        <w:t xml:space="preserve">suivantes </w:t>
      </w:r>
      <w:r w:rsidRPr="00B824C1">
        <w:rPr>
          <w:rFonts w:cs="Arial"/>
        </w:rPr>
        <w:t>:</w:t>
      </w:r>
      <w:r w:rsidR="00D30972" w:rsidRPr="00B824C1">
        <w:rPr>
          <w:rFonts w:cs="Arial"/>
        </w:rPr>
        <w:t xml:space="preserve"> </w:t>
      </w:r>
      <w:r w:rsidR="00CA1F25" w:rsidRPr="00B824C1">
        <w:rPr>
          <w:rFonts w:cs="Arial"/>
        </w:rPr>
        <w:t xml:space="preserve"> 09 heures à 15 heures (jours ouvrés), heure locale de Libreville. </w:t>
      </w:r>
    </w:p>
    <w:p w14:paraId="7DC4FC74" w14:textId="77777777" w:rsidR="001D25CC" w:rsidRPr="00B824C1" w:rsidRDefault="001D25CC" w:rsidP="00551291">
      <w:pPr>
        <w:suppressAutoHyphens w:val="0"/>
        <w:overflowPunct/>
        <w:autoSpaceDE/>
        <w:autoSpaceDN/>
        <w:adjustRightInd/>
        <w:spacing w:before="142" w:after="0"/>
        <w:textAlignment w:val="auto"/>
        <w:rPr>
          <w:rFonts w:cs="Arial"/>
        </w:rPr>
        <w:sectPr w:rsidR="001D25CC" w:rsidRPr="00B824C1" w:rsidSect="00553AAD">
          <w:footnotePr>
            <w:numRestart w:val="eachSect"/>
          </w:footnotePr>
          <w:pgSz w:w="11906" w:h="16838"/>
          <w:pgMar w:top="851" w:right="1417" w:bottom="993" w:left="1417" w:header="708" w:footer="708" w:gutter="0"/>
          <w:pgNumType w:start="1"/>
          <w:cols w:space="708"/>
          <w:titlePg/>
          <w:docGrid w:linePitch="360"/>
        </w:sectPr>
      </w:pPr>
    </w:p>
    <w:p w14:paraId="0915E50E" w14:textId="77777777" w:rsidR="00264E49" w:rsidRPr="00B824C1" w:rsidRDefault="0052640E" w:rsidP="008D410F">
      <w:pPr>
        <w:pStyle w:val="Formulaire2"/>
        <w:rPr>
          <w:rFonts w:cs="Arial"/>
        </w:rPr>
      </w:pPr>
      <w:bookmarkStart w:id="3" w:name="TOUT"/>
      <w:r w:rsidRPr="00B824C1">
        <w:rPr>
          <w:rFonts w:cs="Arial"/>
        </w:rPr>
        <w:lastRenderedPageBreak/>
        <w:t xml:space="preserve">Annexe </w:t>
      </w:r>
      <w:r w:rsidR="00264E49" w:rsidRPr="00B824C1">
        <w:rPr>
          <w:rFonts w:cs="Arial"/>
        </w:rPr>
        <w:t xml:space="preserve">à la Manifestation </w:t>
      </w:r>
      <w:r w:rsidR="0014186F" w:rsidRPr="00B824C1">
        <w:rPr>
          <w:rFonts w:cs="Arial"/>
        </w:rPr>
        <w:t xml:space="preserve">d'Intérêt </w:t>
      </w:r>
      <w:r w:rsidRPr="00B824C1">
        <w:rPr>
          <w:rFonts w:cs="Arial"/>
        </w:rPr>
        <w:br/>
      </w:r>
      <w:r w:rsidR="00264E49" w:rsidRPr="00B824C1">
        <w:rPr>
          <w:rFonts w:cs="Arial"/>
        </w:rPr>
        <w:t xml:space="preserve">(A fournir signée avec la </w:t>
      </w:r>
      <w:r w:rsidR="00C34770" w:rsidRPr="00B824C1">
        <w:rPr>
          <w:rFonts w:cs="Arial"/>
        </w:rPr>
        <w:t>c</w:t>
      </w:r>
      <w:r w:rsidR="00264E49" w:rsidRPr="00B824C1">
        <w:rPr>
          <w:rFonts w:cs="Arial"/>
        </w:rPr>
        <w:t>andidature, sans modification du texte)</w:t>
      </w:r>
    </w:p>
    <w:p w14:paraId="280107C1" w14:textId="77777777" w:rsidR="0052640E" w:rsidRPr="00B824C1" w:rsidRDefault="0052640E" w:rsidP="008D410F">
      <w:pPr>
        <w:pStyle w:val="Formulaire2"/>
        <w:rPr>
          <w:rFonts w:cs="Arial"/>
        </w:rPr>
      </w:pPr>
      <w:r w:rsidRPr="00B824C1">
        <w:rPr>
          <w:rFonts w:cs="Arial"/>
        </w:rPr>
        <w:t>Déclaration d’intégrité, d’éligibilité et de responsabilité environnementale et social</w:t>
      </w:r>
      <w:r w:rsidR="00321461" w:rsidRPr="00B824C1">
        <w:rPr>
          <w:rFonts w:cs="Arial"/>
        </w:rPr>
        <w:t>e</w:t>
      </w:r>
    </w:p>
    <w:bookmarkEnd w:id="3"/>
    <w:p w14:paraId="4A933D65" w14:textId="77777777" w:rsidR="009E1298" w:rsidRPr="00B824C1" w:rsidRDefault="009E1298" w:rsidP="009E1298">
      <w:pPr>
        <w:tabs>
          <w:tab w:val="right" w:leader="underscore" w:pos="8789"/>
        </w:tabs>
        <w:rPr>
          <w:rFonts w:cs="Arial"/>
        </w:rPr>
      </w:pPr>
      <w:r w:rsidRPr="00B824C1">
        <w:rPr>
          <w:rFonts w:cs="Arial"/>
        </w:rPr>
        <w:t xml:space="preserve">Intitulé de l'offre ou de la proposition </w:t>
      </w:r>
      <w:r w:rsidRPr="00B824C1">
        <w:rPr>
          <w:rFonts w:cs="Arial"/>
        </w:rPr>
        <w:tab/>
        <w:t>(le "</w:t>
      </w:r>
      <w:r w:rsidRPr="00B824C1">
        <w:rPr>
          <w:rFonts w:cs="Arial"/>
          <w:b/>
        </w:rPr>
        <w:t>Marché</w:t>
      </w:r>
      <w:r w:rsidRPr="00B824C1">
        <w:rPr>
          <w:rFonts w:cs="Arial"/>
        </w:rPr>
        <w:t>")</w:t>
      </w:r>
    </w:p>
    <w:p w14:paraId="0DA73412" w14:textId="77777777" w:rsidR="009E1298" w:rsidRPr="00B824C1" w:rsidRDefault="009E1298" w:rsidP="009E1298">
      <w:pPr>
        <w:tabs>
          <w:tab w:val="right" w:leader="underscore" w:pos="8789"/>
        </w:tabs>
        <w:rPr>
          <w:rFonts w:cs="Arial"/>
        </w:rPr>
      </w:pPr>
      <w:r w:rsidRPr="00B824C1">
        <w:rPr>
          <w:rFonts w:cs="Arial"/>
        </w:rPr>
        <w:t xml:space="preserve">A : </w:t>
      </w:r>
      <w:r w:rsidRPr="00B824C1">
        <w:rPr>
          <w:rFonts w:cs="Arial"/>
        </w:rPr>
        <w:tab/>
        <w:t>(le "</w:t>
      </w:r>
      <w:r w:rsidRPr="00B824C1">
        <w:rPr>
          <w:rFonts w:cs="Arial"/>
          <w:b/>
        </w:rPr>
        <w:t>Maître d'Ouvrage</w:t>
      </w:r>
      <w:r w:rsidRPr="00B824C1">
        <w:rPr>
          <w:rFonts w:cs="Arial"/>
        </w:rPr>
        <w:t>")</w:t>
      </w:r>
    </w:p>
    <w:p w14:paraId="62854AFD" w14:textId="77777777" w:rsidR="009E1298" w:rsidRPr="00B824C1" w:rsidRDefault="009E1298" w:rsidP="009E1298">
      <w:pPr>
        <w:rPr>
          <w:rFonts w:cs="Arial"/>
        </w:rPr>
      </w:pPr>
    </w:p>
    <w:p w14:paraId="2E9AAB72" w14:textId="77777777" w:rsidR="009E1298" w:rsidRPr="00B824C1" w:rsidRDefault="009E1298" w:rsidP="009E1298">
      <w:pPr>
        <w:pStyle w:val="Paragraphedeliste"/>
        <w:numPr>
          <w:ilvl w:val="0"/>
          <w:numId w:val="6"/>
        </w:numPr>
        <w:ind w:left="567" w:hanging="567"/>
        <w:contextualSpacing w:val="0"/>
        <w:rPr>
          <w:rFonts w:cs="Arial"/>
        </w:rPr>
      </w:pPr>
      <w:r w:rsidRPr="00B824C1">
        <w:rPr>
          <w:rFonts w:cs="Arial"/>
        </w:rPr>
        <w:t>Nous reconnaissons et acceptons que l'Agence Française de Développement (l'"</w:t>
      </w:r>
      <w:r w:rsidRPr="00B824C1">
        <w:rPr>
          <w:rFonts w:cs="Arial"/>
          <w:b/>
        </w:rPr>
        <w:t>AFD</w:t>
      </w:r>
      <w:r w:rsidRPr="00B824C1">
        <w:rPr>
          <w:rFonts w:cs="Arial"/>
        </w:rPr>
        <w:t>") ne finance les projets du Maître d'Ouvrage qu'à ses propres conditions qui sont déterminées par la Convention de Financement qui la lie directement ou indirectement au Maître d'Ouvrage. En conséquence, il ne peut exister de lien de droit entre l'AFD et notre entreprise, notre groupement, nos fournisseurs, entrepreneurs, consultants et sous-traitants. Le Maître d'Ouvrage conserve la responsabilité exclusive de la préparation et de la mise en œuvre du processus de passation des marchés et de leur exécution. Selon qu’il s’agit de marchés de travaux, de fournitures, d’équipements, de prestations intellectuelles (consultants) ou d’autres prestations de services, le Maître d'Ouvrage peut également être dénommé Client ou Acheteur.</w:t>
      </w:r>
    </w:p>
    <w:p w14:paraId="7EAFFE97" w14:textId="77777777" w:rsidR="009E1298" w:rsidRPr="00B824C1" w:rsidRDefault="009E1298" w:rsidP="009E1298">
      <w:pPr>
        <w:pStyle w:val="Paragraphedeliste"/>
        <w:numPr>
          <w:ilvl w:val="0"/>
          <w:numId w:val="6"/>
        </w:numPr>
        <w:ind w:left="567" w:hanging="567"/>
        <w:contextualSpacing w:val="0"/>
        <w:rPr>
          <w:rFonts w:cs="Arial"/>
        </w:rPr>
      </w:pPr>
      <w:r w:rsidRPr="00B824C1">
        <w:rPr>
          <w:rFonts w:cs="Arial"/>
        </w:rPr>
        <w:t>Nous attestons que nous ne sommes pas, et qu'aucun des membres de notre groupement, ni de nos fournisseurs, entrepreneurs, consultants et sous-traitants, n'est dans l'un des cas suivants :</w:t>
      </w:r>
    </w:p>
    <w:p w14:paraId="40C6E051" w14:textId="77777777" w:rsidR="009E1298" w:rsidRPr="00B824C1" w:rsidRDefault="009E1298" w:rsidP="009E1298">
      <w:pPr>
        <w:tabs>
          <w:tab w:val="left" w:pos="1134"/>
        </w:tabs>
        <w:ind w:left="1134" w:hanging="567"/>
        <w:rPr>
          <w:rFonts w:cs="Arial"/>
        </w:rPr>
      </w:pPr>
      <w:r w:rsidRPr="00B824C1">
        <w:rPr>
          <w:rFonts w:cs="Arial"/>
        </w:rPr>
        <w:t>2.1</w:t>
      </w:r>
      <w:r w:rsidRPr="00B824C1">
        <w:rPr>
          <w:rFonts w:cs="Arial"/>
        </w:rPr>
        <w:tab/>
        <w:t>Être en état ou avoir fait l'objet d'une procédure de faillite, de liquidation, de règlement judiciaire, de sauvegarde, de cessation d'activité, ou être dans toute situation analogue résultant d'une procédure de même nature ;</w:t>
      </w:r>
    </w:p>
    <w:p w14:paraId="289847D6" w14:textId="77777777" w:rsidR="009E1298" w:rsidRPr="00B824C1" w:rsidRDefault="009E1298" w:rsidP="009E1298">
      <w:pPr>
        <w:tabs>
          <w:tab w:val="left" w:pos="1134"/>
        </w:tabs>
        <w:ind w:left="1134" w:hanging="567"/>
        <w:rPr>
          <w:rFonts w:cs="Arial"/>
        </w:rPr>
      </w:pPr>
      <w:r w:rsidRPr="00B824C1">
        <w:rPr>
          <w:rFonts w:cs="Arial"/>
        </w:rPr>
        <w:t>2.2</w:t>
      </w:r>
      <w:r w:rsidRPr="00B824C1">
        <w:rPr>
          <w:rFonts w:cs="Arial"/>
        </w:rPr>
        <w:tab/>
        <w:t>Avoir fait l'objet :</w:t>
      </w:r>
    </w:p>
    <w:p w14:paraId="7508B05C" w14:textId="77777777" w:rsidR="009E1298" w:rsidRPr="00B824C1" w:rsidRDefault="009E1298" w:rsidP="009E1298">
      <w:pPr>
        <w:pStyle w:val="Paragraphedeliste"/>
        <w:numPr>
          <w:ilvl w:val="0"/>
          <w:numId w:val="5"/>
        </w:numPr>
        <w:ind w:left="1701" w:hanging="567"/>
        <w:contextualSpacing w:val="0"/>
        <w:rPr>
          <w:rFonts w:cs="Arial"/>
        </w:rPr>
      </w:pPr>
      <w:r w:rsidRPr="00B824C1">
        <w:rPr>
          <w:rFonts w:cs="Arial"/>
        </w:rPr>
        <w:t>D'une condamnation prononcée depuis moins de cinq ans par un jugement ayant force de chose jugée dans le pays de réalisation du Marché, pour fraude, corruption ou tout délit commis dans le cadre de la passation ou de l'exécution d'un marché (dans l’hypothèse d’une telle condamnation, nous disposons de la possibilité de joindre à la présente Déclaration d’Intégrité les informations complémentaires qui permettraient de considérer que cette condamnation n’est pas pertinente dans le cadre du Marché) ;</w:t>
      </w:r>
    </w:p>
    <w:p w14:paraId="6962AE88" w14:textId="77777777" w:rsidR="009E1298" w:rsidRPr="00B824C1" w:rsidRDefault="009E1298" w:rsidP="009E1298">
      <w:pPr>
        <w:pStyle w:val="Paragraphedeliste"/>
        <w:numPr>
          <w:ilvl w:val="0"/>
          <w:numId w:val="5"/>
        </w:numPr>
        <w:ind w:left="1701" w:hanging="567"/>
        <w:contextualSpacing w:val="0"/>
        <w:rPr>
          <w:rFonts w:cs="Arial"/>
        </w:rPr>
      </w:pPr>
      <w:r w:rsidRPr="00B824C1">
        <w:rPr>
          <w:rFonts w:cs="Arial"/>
        </w:rPr>
        <w:t>D’une sanction administrative prononcée depuis moins de cinq ans par l’Union Européenne ou par les autorités compétentes du pays dans lequel nous sommes établis, pour fraude, corruption ou tout délit commis dans le cadre de la passation ou de l'exécution d'un marché (dans l’hypothèse d’une telle sanction, nous pouvons joindre à la présente Déclaration d’Intégrité les informations complémentaires qui permettraient de considérer que cette sanction n’est pas pertinente dans le cadre du Marché) ;</w:t>
      </w:r>
    </w:p>
    <w:p w14:paraId="09CE9404" w14:textId="77777777" w:rsidR="009E1298" w:rsidRPr="00B824C1" w:rsidRDefault="009E1298" w:rsidP="009E1298">
      <w:pPr>
        <w:pStyle w:val="Paragraphedeliste"/>
        <w:numPr>
          <w:ilvl w:val="0"/>
          <w:numId w:val="5"/>
        </w:numPr>
        <w:ind w:left="1701" w:hanging="567"/>
        <w:contextualSpacing w:val="0"/>
        <w:rPr>
          <w:rFonts w:cs="Arial"/>
        </w:rPr>
      </w:pPr>
      <w:r w:rsidRPr="00B824C1">
        <w:rPr>
          <w:rFonts w:cs="Arial"/>
        </w:rPr>
        <w:t>D'une condamnation prononcée depuis moins de cinq ans par un jugement ayant force de chose jugée, pour fraude, corruption ou pour tout délit commis dans le cadre de la passation ou de l'exécution d'un marché financé par l'AFD ;</w:t>
      </w:r>
    </w:p>
    <w:p w14:paraId="5511138D" w14:textId="77777777" w:rsidR="009E1298" w:rsidRPr="00B824C1" w:rsidRDefault="009E1298" w:rsidP="009E1298">
      <w:pPr>
        <w:tabs>
          <w:tab w:val="left" w:pos="1134"/>
        </w:tabs>
        <w:ind w:left="1134" w:hanging="567"/>
        <w:rPr>
          <w:rFonts w:cs="Arial"/>
        </w:rPr>
      </w:pPr>
      <w:r w:rsidRPr="00B824C1">
        <w:rPr>
          <w:rFonts w:cs="Arial"/>
        </w:rPr>
        <w:t>2.3</w:t>
      </w:r>
      <w:r w:rsidRPr="00B824C1">
        <w:rPr>
          <w:rFonts w:cs="Arial"/>
        </w:rPr>
        <w:tab/>
        <w:t>Figurer sur les listes de sanctions financières adoptées par les Nations Unies, l'Union Européenne et/ou la France, notamment au titre de la lutte contre le financement du terrorisme et contre les atteintes à la paix et à la sécurité internationales ;</w:t>
      </w:r>
    </w:p>
    <w:p w14:paraId="0B27E79C" w14:textId="77777777" w:rsidR="009E1298" w:rsidRPr="00B824C1" w:rsidRDefault="009E1298" w:rsidP="009E1298">
      <w:pPr>
        <w:tabs>
          <w:tab w:val="left" w:pos="1134"/>
        </w:tabs>
        <w:ind w:left="1134" w:hanging="567"/>
        <w:rPr>
          <w:rFonts w:cs="Arial"/>
        </w:rPr>
      </w:pPr>
      <w:r w:rsidRPr="00B824C1">
        <w:rPr>
          <w:rFonts w:cs="Arial"/>
        </w:rPr>
        <w:t>2.4</w:t>
      </w:r>
      <w:r w:rsidRPr="00B824C1">
        <w:rPr>
          <w:rFonts w:cs="Arial"/>
        </w:rPr>
        <w:tab/>
        <w:t>Avoir fait l’objet d’une résiliation prononcée à nos torts exclusifs au cours des cinq dernières années du fait d'un manquement grave ou persistant à nos obligations contractuelles lors de l'exécution d'un marché antérieur, sous réserve que cette sanction n’ait pas fait l’objet d’une contestation de notre part en cours ou ayant donné lieu à une décision de justice infirmant la résiliation à nos torts exclusifs ;</w:t>
      </w:r>
    </w:p>
    <w:p w14:paraId="14ED07EB" w14:textId="77777777" w:rsidR="009E1298" w:rsidRPr="00B824C1" w:rsidRDefault="009E1298" w:rsidP="009E1298">
      <w:pPr>
        <w:tabs>
          <w:tab w:val="left" w:pos="1134"/>
        </w:tabs>
        <w:ind w:left="1134" w:hanging="567"/>
        <w:rPr>
          <w:rFonts w:cs="Arial"/>
        </w:rPr>
      </w:pPr>
      <w:r w:rsidRPr="00B824C1">
        <w:rPr>
          <w:rFonts w:cs="Arial"/>
        </w:rPr>
        <w:lastRenderedPageBreak/>
        <w:t>2.5</w:t>
      </w:r>
      <w:r w:rsidRPr="00B824C1">
        <w:rPr>
          <w:rFonts w:cs="Arial"/>
        </w:rPr>
        <w:tab/>
        <w:t>N’avoir pas rempli nos obligations relatives au paiement de nos impôts selon les dispositions légales du pays où nous sommes établis ou celles du pays du Maître d'Ouvrage ;</w:t>
      </w:r>
    </w:p>
    <w:p w14:paraId="64557758" w14:textId="77777777" w:rsidR="009E1298" w:rsidRPr="00B824C1" w:rsidRDefault="009E1298" w:rsidP="009E1298">
      <w:pPr>
        <w:tabs>
          <w:tab w:val="left" w:pos="1134"/>
        </w:tabs>
        <w:ind w:left="1134" w:hanging="567"/>
        <w:rPr>
          <w:rFonts w:cs="Arial"/>
        </w:rPr>
      </w:pPr>
      <w:r w:rsidRPr="00B824C1">
        <w:rPr>
          <w:rFonts w:cs="Arial"/>
        </w:rPr>
        <w:t>2.6</w:t>
      </w:r>
      <w:r w:rsidRPr="00B824C1">
        <w:rPr>
          <w:rFonts w:cs="Arial"/>
        </w:rPr>
        <w:tab/>
        <w:t xml:space="preserve">Être sous le coup d'une décision d'exclusion prononcée par la Banque Mondiale et figurer à ce titre sur la liste publiée à l'adresse électronique </w:t>
      </w:r>
      <w:hyperlink r:id="rId12" w:history="1">
        <w:r w:rsidRPr="00B824C1">
          <w:rPr>
            <w:rStyle w:val="Lienhypertexte"/>
            <w:rFonts w:cs="Arial"/>
            <w:color w:val="auto"/>
          </w:rPr>
          <w:t>http://www.worldbank.org/debarr</w:t>
        </w:r>
      </w:hyperlink>
      <w:r w:rsidRPr="00B824C1">
        <w:rPr>
          <w:rFonts w:cs="Arial"/>
        </w:rPr>
        <w:t xml:space="preserve"> (dans l’hypothèse d’une telle décision d’exclusion, nous pouvons joindre à la présente Déclaration d’Intégrité les informations complémentaires qui permettraient de considérer que cette décision d’exclusion n’est pas pertinente dans le cadre du Marché) ;</w:t>
      </w:r>
    </w:p>
    <w:p w14:paraId="3DD054EB" w14:textId="77777777" w:rsidR="009E1298" w:rsidRPr="00B824C1" w:rsidRDefault="009E1298" w:rsidP="009E1298">
      <w:pPr>
        <w:tabs>
          <w:tab w:val="left" w:pos="1134"/>
        </w:tabs>
        <w:ind w:left="1134" w:hanging="567"/>
        <w:rPr>
          <w:rFonts w:cs="Arial"/>
        </w:rPr>
      </w:pPr>
      <w:r w:rsidRPr="00B824C1">
        <w:rPr>
          <w:rFonts w:cs="Arial"/>
        </w:rPr>
        <w:t>2.7</w:t>
      </w:r>
      <w:r w:rsidRPr="00B824C1">
        <w:rPr>
          <w:rFonts w:cs="Arial"/>
        </w:rPr>
        <w:tab/>
        <w:t>Avoir produit de faux documents ou s’être rendu coupable de fausse(s) déclaration(s) en fournissant les renseignements exigés par le Maître d'Ouvrage dans le cadre du présent processus de passation et d’attribution du Marché.</w:t>
      </w:r>
    </w:p>
    <w:p w14:paraId="7C568F10" w14:textId="77777777" w:rsidR="009E1298" w:rsidRPr="00B824C1" w:rsidRDefault="009E1298" w:rsidP="009E1298">
      <w:pPr>
        <w:pStyle w:val="Paragraphedeliste"/>
        <w:numPr>
          <w:ilvl w:val="0"/>
          <w:numId w:val="6"/>
        </w:numPr>
        <w:ind w:left="567" w:hanging="567"/>
        <w:contextualSpacing w:val="0"/>
        <w:rPr>
          <w:rFonts w:cs="Arial"/>
        </w:rPr>
      </w:pPr>
      <w:r w:rsidRPr="00B824C1">
        <w:rPr>
          <w:rFonts w:cs="Arial"/>
        </w:rPr>
        <w:t>Nous attestons que nous ne sommes pas, et qu'aucun des membres de notre groupement ni de nos fournisseurs, entrepreneurs, consultants et sous-traitants, n'est dans l'une des situations de conflit d'intérêt suivantes :</w:t>
      </w:r>
    </w:p>
    <w:p w14:paraId="1FBB54E5" w14:textId="77777777" w:rsidR="009E1298" w:rsidRPr="00B824C1" w:rsidRDefault="009E1298" w:rsidP="009E1298">
      <w:pPr>
        <w:tabs>
          <w:tab w:val="left" w:pos="1134"/>
        </w:tabs>
        <w:ind w:left="1134" w:hanging="567"/>
        <w:rPr>
          <w:rFonts w:cs="Arial"/>
        </w:rPr>
      </w:pPr>
      <w:r w:rsidRPr="00B824C1">
        <w:rPr>
          <w:rFonts w:cs="Arial"/>
        </w:rPr>
        <w:t>3.1</w:t>
      </w:r>
      <w:r w:rsidRPr="00B824C1">
        <w:rPr>
          <w:rFonts w:cs="Arial"/>
        </w:rPr>
        <w:tab/>
        <w:t>Actionnaire contrôlant le Maître d'Ouvrage ou filiale contrôlée par le Maître d'Ouvrage, à moins que le conflit en découlant ait été porté à la connaissance de l'AFD et résolu à sa satisfaction.</w:t>
      </w:r>
    </w:p>
    <w:p w14:paraId="70B4A73C" w14:textId="77777777" w:rsidR="009E1298" w:rsidRPr="00B824C1" w:rsidRDefault="009E1298" w:rsidP="009E1298">
      <w:pPr>
        <w:tabs>
          <w:tab w:val="left" w:pos="1134"/>
        </w:tabs>
        <w:ind w:left="1134" w:hanging="567"/>
        <w:rPr>
          <w:rFonts w:cs="Arial"/>
        </w:rPr>
      </w:pPr>
      <w:r w:rsidRPr="00B824C1">
        <w:rPr>
          <w:rFonts w:cs="Arial"/>
        </w:rPr>
        <w:t>3.2</w:t>
      </w:r>
      <w:r w:rsidRPr="00B824C1">
        <w:rPr>
          <w:rFonts w:cs="Arial"/>
        </w:rPr>
        <w:tab/>
        <w:t>Avoir des relations d'affaires ou familiales avec un membre des services du Maître d'Ouvrage impliqué dans le processus de passation du Marché ou la supervision du Marché en résultant, à moins que le conflit en découlant ait été porté à la connaissance de l'AFD et résolu à sa satisfaction ;</w:t>
      </w:r>
    </w:p>
    <w:p w14:paraId="5D80A507" w14:textId="77777777" w:rsidR="009E1298" w:rsidRPr="00B824C1" w:rsidRDefault="009E1298" w:rsidP="009E1298">
      <w:pPr>
        <w:tabs>
          <w:tab w:val="left" w:pos="1134"/>
        </w:tabs>
        <w:ind w:left="1134" w:hanging="567"/>
        <w:rPr>
          <w:rFonts w:cs="Arial"/>
        </w:rPr>
      </w:pPr>
      <w:r w:rsidRPr="00B824C1">
        <w:rPr>
          <w:rFonts w:cs="Arial"/>
        </w:rPr>
        <w:t>3.3</w:t>
      </w:r>
      <w:r w:rsidRPr="00B824C1">
        <w:rPr>
          <w:rFonts w:cs="Arial"/>
        </w:rPr>
        <w:tab/>
        <w:t>Contrôler ou être contrôlé par un autre soumissionnaire ou consultant, être placé sous le contrôle de la même entreprise qu'un autre soumissionnaire ou consultant, recevoir d'un autre soumissionnaire ou consultant ou attribuer à un autre soumissionnaire ou consultant directement ou indirectement des subventions, avoir le même représentant légal qu'un autre soumissionnaire ou consultant, entretenir directement ou indirectement des contacts avec un autre soumissionnaire ou consultant nous permettant d'avoir et de donner accès aux informations contenues dans nos offres ou propositions respectives, de les influencer, ou d'influencer les décisions du Maître d'Ouvrage ;</w:t>
      </w:r>
    </w:p>
    <w:p w14:paraId="2B47DDAD" w14:textId="77777777" w:rsidR="009E1298" w:rsidRPr="00B824C1" w:rsidRDefault="009E1298" w:rsidP="009E1298">
      <w:pPr>
        <w:tabs>
          <w:tab w:val="left" w:pos="1134"/>
        </w:tabs>
        <w:ind w:left="1134" w:hanging="567"/>
        <w:rPr>
          <w:rFonts w:cs="Arial"/>
        </w:rPr>
      </w:pPr>
      <w:r w:rsidRPr="00B824C1">
        <w:rPr>
          <w:rFonts w:cs="Arial"/>
        </w:rPr>
        <w:t>3.4</w:t>
      </w:r>
      <w:r w:rsidRPr="00B824C1">
        <w:rPr>
          <w:rFonts w:cs="Arial"/>
        </w:rPr>
        <w:tab/>
        <w:t>Être engagé pour une mission de prestations intellectuelles qui, par sa nature, risque de s'avérer incompatible avec nos missions pour le compte du Maître d'Ouvrage ;</w:t>
      </w:r>
    </w:p>
    <w:p w14:paraId="7F101168" w14:textId="77777777" w:rsidR="009E1298" w:rsidRPr="00B824C1" w:rsidRDefault="009E1298" w:rsidP="009E1298">
      <w:pPr>
        <w:tabs>
          <w:tab w:val="left" w:pos="1134"/>
        </w:tabs>
        <w:ind w:left="1134" w:hanging="567"/>
        <w:rPr>
          <w:rFonts w:cs="Arial"/>
        </w:rPr>
      </w:pPr>
      <w:r w:rsidRPr="00B824C1">
        <w:rPr>
          <w:rFonts w:cs="Arial"/>
        </w:rPr>
        <w:t>3.5</w:t>
      </w:r>
      <w:r w:rsidRPr="00B824C1">
        <w:rPr>
          <w:rFonts w:cs="Arial"/>
        </w:rPr>
        <w:tab/>
        <w:t>Dans le cas d'une procédure ayant pour objet la passation d'un marché de travaux, fournitures ou équipements :</w:t>
      </w:r>
    </w:p>
    <w:p w14:paraId="2678C1A3" w14:textId="77777777" w:rsidR="009E1298" w:rsidRPr="00B824C1" w:rsidRDefault="009E1298" w:rsidP="009E1298">
      <w:pPr>
        <w:pStyle w:val="Paragraphedeliste"/>
        <w:numPr>
          <w:ilvl w:val="0"/>
          <w:numId w:val="7"/>
        </w:numPr>
        <w:ind w:left="1701" w:hanging="567"/>
        <w:contextualSpacing w:val="0"/>
        <w:rPr>
          <w:rFonts w:cs="Arial"/>
        </w:rPr>
      </w:pPr>
      <w:r w:rsidRPr="00B824C1">
        <w:rPr>
          <w:rFonts w:cs="Arial"/>
        </w:rPr>
        <w:t>Avoir préparé nous-mêmes ou avoir été associés à un consultant qui a préparé des spécifications, plans, calculs et autres documents utilisés dans le cadre de la procédure de passation du Marché ;</w:t>
      </w:r>
    </w:p>
    <w:p w14:paraId="01A951A0" w14:textId="77777777" w:rsidR="009E1298" w:rsidRPr="00B824C1" w:rsidRDefault="009E1298" w:rsidP="009E1298">
      <w:pPr>
        <w:pStyle w:val="Paragraphedeliste"/>
        <w:numPr>
          <w:ilvl w:val="0"/>
          <w:numId w:val="7"/>
        </w:numPr>
        <w:ind w:left="1701" w:hanging="567"/>
        <w:contextualSpacing w:val="0"/>
        <w:rPr>
          <w:rFonts w:cs="Arial"/>
        </w:rPr>
      </w:pPr>
      <w:r w:rsidRPr="00B824C1">
        <w:rPr>
          <w:rFonts w:cs="Arial"/>
        </w:rPr>
        <w:t xml:space="preserve">Être nous-mêmes, ou l'une des firmes auxquelles nous sommes affiliées, recrutés, ou devant l'être, par le Maître d'Ouvrage pour effectuer la supervision ou le contrôle des travaux dans le cadre du Marché. </w:t>
      </w:r>
    </w:p>
    <w:p w14:paraId="57AD1E92" w14:textId="77777777" w:rsidR="009E1298" w:rsidRPr="00B824C1" w:rsidRDefault="009E1298" w:rsidP="009E1298">
      <w:pPr>
        <w:pStyle w:val="Paragraphedeliste"/>
        <w:numPr>
          <w:ilvl w:val="0"/>
          <w:numId w:val="6"/>
        </w:numPr>
        <w:ind w:left="567" w:hanging="567"/>
        <w:contextualSpacing w:val="0"/>
        <w:rPr>
          <w:rFonts w:cs="Arial"/>
        </w:rPr>
      </w:pPr>
      <w:r w:rsidRPr="00B824C1">
        <w:rPr>
          <w:rFonts w:cs="Arial"/>
        </w:rPr>
        <w:t>Si nous sommes un établissement public ou une entreprise publique, pour participer à une procédure de mise en concurrence, nous certifions que nous jouissons d'une autonomie juridique et financière et que nous sommes gérés selon les règles du droit commercial.</w:t>
      </w:r>
    </w:p>
    <w:p w14:paraId="277AB0C4" w14:textId="77777777" w:rsidR="009E1298" w:rsidRPr="00B824C1" w:rsidRDefault="009E1298" w:rsidP="009E1298">
      <w:pPr>
        <w:pStyle w:val="Paragraphedeliste"/>
        <w:numPr>
          <w:ilvl w:val="0"/>
          <w:numId w:val="6"/>
        </w:numPr>
        <w:ind w:left="567" w:hanging="567"/>
        <w:contextualSpacing w:val="0"/>
        <w:rPr>
          <w:rFonts w:cs="Arial"/>
        </w:rPr>
      </w:pPr>
      <w:r w:rsidRPr="00B824C1">
        <w:rPr>
          <w:rFonts w:cs="Arial"/>
        </w:rPr>
        <w:t>Nous nous engageons à communiquer sans délai au Maître d'Ouvrage, qui en informera l'AFD, tout changement de situation au regard des points 2 à 4 qui précèdent.</w:t>
      </w:r>
    </w:p>
    <w:p w14:paraId="28DC1975" w14:textId="77777777" w:rsidR="009E1298" w:rsidRPr="00B824C1" w:rsidRDefault="009E1298" w:rsidP="009E1298">
      <w:pPr>
        <w:pStyle w:val="Paragraphedeliste"/>
        <w:numPr>
          <w:ilvl w:val="0"/>
          <w:numId w:val="6"/>
        </w:numPr>
        <w:ind w:left="567" w:hanging="567"/>
        <w:contextualSpacing w:val="0"/>
        <w:rPr>
          <w:rFonts w:cs="Arial"/>
        </w:rPr>
      </w:pPr>
      <w:r w:rsidRPr="00B824C1">
        <w:rPr>
          <w:rFonts w:cs="Arial"/>
        </w:rPr>
        <w:t>Dans le cadre de la passation et de l'exécution du Marché :</w:t>
      </w:r>
    </w:p>
    <w:p w14:paraId="1EC97792" w14:textId="77777777" w:rsidR="009E1298" w:rsidRPr="00B824C1" w:rsidRDefault="009E1298" w:rsidP="009E1298">
      <w:pPr>
        <w:tabs>
          <w:tab w:val="left" w:pos="1134"/>
        </w:tabs>
        <w:ind w:left="1134" w:hanging="567"/>
        <w:rPr>
          <w:rFonts w:cs="Arial"/>
        </w:rPr>
      </w:pPr>
      <w:r w:rsidRPr="00B824C1">
        <w:rPr>
          <w:rFonts w:cs="Arial"/>
        </w:rPr>
        <w:t>6.1</w:t>
      </w:r>
      <w:r w:rsidRPr="00B824C1">
        <w:rPr>
          <w:rFonts w:cs="Arial"/>
        </w:rPr>
        <w:tab/>
        <w:t>Nous n'avons pas commis et nous ne commettrons pas de manœuvre déloyale (action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31FCDC41" w14:textId="77777777" w:rsidR="009E1298" w:rsidRPr="00B824C1" w:rsidRDefault="009E1298" w:rsidP="009E1298">
      <w:pPr>
        <w:tabs>
          <w:tab w:val="left" w:pos="1134"/>
        </w:tabs>
        <w:ind w:left="1134" w:hanging="567"/>
        <w:rPr>
          <w:rFonts w:cs="Arial"/>
        </w:rPr>
      </w:pPr>
      <w:r w:rsidRPr="00B824C1">
        <w:rPr>
          <w:rFonts w:cs="Arial"/>
        </w:rPr>
        <w:lastRenderedPageBreak/>
        <w:t>6.2</w:t>
      </w:r>
      <w:r w:rsidRPr="00B824C1">
        <w:rPr>
          <w:rFonts w:cs="Arial"/>
        </w:rPr>
        <w:tab/>
        <w:t>Nous n'avons pas commis et nous ne commettrons pas de manœuvre déloyale (action ou omission) contraire à nos obligations légales ou réglementaires et/ou nos règles internes afin d'obtenir un bénéfice illégitime.</w:t>
      </w:r>
    </w:p>
    <w:p w14:paraId="4C9A76A4" w14:textId="77777777" w:rsidR="009E1298" w:rsidRPr="00B824C1" w:rsidRDefault="009E1298" w:rsidP="009E1298">
      <w:pPr>
        <w:tabs>
          <w:tab w:val="left" w:pos="1134"/>
        </w:tabs>
        <w:ind w:left="1134" w:hanging="567"/>
        <w:rPr>
          <w:rFonts w:cs="Arial"/>
        </w:rPr>
      </w:pPr>
      <w:r w:rsidRPr="00B824C1">
        <w:rPr>
          <w:rFonts w:cs="Arial"/>
        </w:rPr>
        <w:t>6.3</w:t>
      </w:r>
      <w:r w:rsidRPr="00B824C1">
        <w:rPr>
          <w:rFonts w:cs="Arial"/>
        </w:rPr>
        <w:tab/>
        <w:t>Nous n'avons pas promis, offert ou accordé et nous ne promettrons, offrirons ou accorderons pas, directement ou indirectement, à (i) toute Personne détenant un mandat législatif, exécutif, administratif ou judiciaire au sein de l'Etat du Maître d'Ouvrage,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du Maître d'Ouvrage, un avantage indu de toute nature, pour lui-même ou pour une autre personne ou entité, afin qu'il accomplisse ou s'abstienne d'accomplir un acte dans l'exercice de ses fonctions officielles.</w:t>
      </w:r>
    </w:p>
    <w:p w14:paraId="5CC640ED" w14:textId="77777777" w:rsidR="009E1298" w:rsidRPr="00B824C1" w:rsidRDefault="009E1298" w:rsidP="009E1298">
      <w:pPr>
        <w:tabs>
          <w:tab w:val="left" w:pos="1134"/>
        </w:tabs>
        <w:ind w:left="1134" w:hanging="567"/>
        <w:rPr>
          <w:rFonts w:cs="Arial"/>
        </w:rPr>
      </w:pPr>
      <w:r w:rsidRPr="00B824C1">
        <w:rPr>
          <w:rFonts w:cs="Arial"/>
        </w:rPr>
        <w:t>6.4</w:t>
      </w:r>
      <w:r w:rsidRPr="00B824C1">
        <w:rPr>
          <w:rFonts w:cs="Arial"/>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en violation de ses obligations légales, contractuelles ou professionnelles.</w:t>
      </w:r>
    </w:p>
    <w:p w14:paraId="3CB5ABA6" w14:textId="77777777" w:rsidR="009E1298" w:rsidRPr="00B824C1" w:rsidRDefault="009E1298" w:rsidP="009E1298">
      <w:pPr>
        <w:tabs>
          <w:tab w:val="left" w:pos="1134"/>
        </w:tabs>
        <w:ind w:left="1134" w:hanging="567"/>
        <w:rPr>
          <w:rFonts w:cs="Arial"/>
        </w:rPr>
      </w:pPr>
      <w:r w:rsidRPr="00B824C1">
        <w:rPr>
          <w:rFonts w:cs="Arial"/>
        </w:rPr>
        <w:t>6.5</w:t>
      </w:r>
      <w:r w:rsidRPr="00B824C1">
        <w:rPr>
          <w:rFonts w:cs="Arial"/>
        </w:rPr>
        <w:tab/>
        <w:t>Nous n'avons pas commis et nous ne commettrons pas d'acte susceptible d'influencer le processus de passation du Marché au détriment du Maître d'Ouvrage et, notamment, aucune pratique anticoncurrentielle ayant pour objet ou pour effet d'empêcher, de restreindre ou de fausser le jeu de la concurrence, notamment en tendant à limiter l'accès au Marché ou le libre exercice de la concurrence par d'autres entreprises.</w:t>
      </w:r>
    </w:p>
    <w:p w14:paraId="2086DA32" w14:textId="77777777" w:rsidR="009E1298" w:rsidRPr="00B824C1" w:rsidRDefault="009E1298" w:rsidP="009E1298">
      <w:pPr>
        <w:tabs>
          <w:tab w:val="left" w:pos="1134"/>
        </w:tabs>
        <w:ind w:left="1134" w:hanging="567"/>
        <w:rPr>
          <w:rFonts w:cs="Arial"/>
        </w:rPr>
      </w:pPr>
      <w:r w:rsidRPr="00B824C1">
        <w:rPr>
          <w:rFonts w:cs="Arial"/>
        </w:rPr>
        <w:t>6.6</w:t>
      </w:r>
      <w:r w:rsidRPr="00B824C1">
        <w:rPr>
          <w:rFonts w:cs="Arial"/>
        </w:rPr>
        <w:tab/>
        <w:t>Nous-mêmes, ou l'un des membres de notre groupement, ou l'un des sous-traitants n'allons pas acquérir ou fournir de matériel et n'allons pas intervenir dans des secteurs sous embargo des Nations Unies, de l'Union Européenne ou de la France.</w:t>
      </w:r>
    </w:p>
    <w:p w14:paraId="706D704D" w14:textId="77777777" w:rsidR="009E1298" w:rsidRPr="00B824C1" w:rsidRDefault="009E1298" w:rsidP="009E1298">
      <w:pPr>
        <w:tabs>
          <w:tab w:val="left" w:pos="1134"/>
        </w:tabs>
        <w:ind w:left="1134" w:hanging="567"/>
        <w:rPr>
          <w:rFonts w:cs="Arial"/>
        </w:rPr>
      </w:pPr>
      <w:r w:rsidRPr="00B824C1">
        <w:rPr>
          <w:rFonts w:cs="Arial"/>
        </w:rPr>
        <w:t>6.7</w:t>
      </w:r>
      <w:r w:rsidRPr="00B824C1">
        <w:rPr>
          <w:rFonts w:cs="Arial"/>
        </w:rPr>
        <w:tab/>
        <w:t>Nous nous engageons à respecter et à faire respecter par l'ensemble de nos sous</w:t>
      </w:r>
      <w:r w:rsidRPr="00B824C1">
        <w:rPr>
          <w:rFonts w:cs="Arial"/>
        </w:rPr>
        <w:noBreakHyphen/>
        <w:t>traitants les normes environnementales et sociales reconnues par la communauté internationale parmi lesquelles figurent les conventions fondamentales de l'Organisation Internationale du travail (OIT) et les conventions internationales pour la protection de l'environnement, en cohérence avec les lois et règlements applicables au pays de réalisation du Marché. En outre, nous nous engageons à mettre en œuvre les mesures d'atténuation des risques environnementaux et sociaux lorsqu’elles sont indiquées dans le plan de gestion environnementale et sociale fourni par le Maître d'Ouvrage.</w:t>
      </w:r>
    </w:p>
    <w:p w14:paraId="317A2665" w14:textId="77777777" w:rsidR="009E1298" w:rsidRPr="00B824C1" w:rsidRDefault="009E1298" w:rsidP="009E1298">
      <w:pPr>
        <w:pStyle w:val="Paragraphedeliste"/>
        <w:numPr>
          <w:ilvl w:val="0"/>
          <w:numId w:val="6"/>
        </w:numPr>
        <w:ind w:left="567" w:hanging="567"/>
        <w:contextualSpacing w:val="0"/>
        <w:rPr>
          <w:rFonts w:cs="Arial"/>
        </w:rPr>
      </w:pPr>
      <w:r w:rsidRPr="00B824C1">
        <w:rPr>
          <w:rFonts w:cs="Arial"/>
        </w:rPr>
        <w:t>Nous-mêmes, les membres de notre groupement, nos fournisseurs, entrepreneurs, consultants et sous-traitants, autorisons l'AFD à examiner les documents et pièces comptables relatifs à la passation et à l'exécution du Marché et à les soumettre pour vérification à des auditeurs désignés par l'AFD.</w:t>
      </w:r>
    </w:p>
    <w:p w14:paraId="361FC43D" w14:textId="77777777" w:rsidR="009E1298" w:rsidRPr="00B824C1" w:rsidRDefault="009E1298" w:rsidP="009E1298">
      <w:pPr>
        <w:tabs>
          <w:tab w:val="right" w:leader="underscore" w:pos="5103"/>
          <w:tab w:val="right" w:leader="underscore" w:pos="9072"/>
        </w:tabs>
        <w:rPr>
          <w:rFonts w:cs="Arial"/>
        </w:rPr>
      </w:pPr>
      <w:r w:rsidRPr="00B824C1">
        <w:rPr>
          <w:rFonts w:cs="Arial"/>
        </w:rPr>
        <w:t xml:space="preserve">Nom : </w:t>
      </w:r>
      <w:r w:rsidRPr="00B824C1">
        <w:rPr>
          <w:rFonts w:cs="Arial"/>
        </w:rPr>
        <w:tab/>
        <w:t xml:space="preserve">En tant que : </w:t>
      </w:r>
      <w:r w:rsidRPr="00B824C1">
        <w:rPr>
          <w:rFonts w:cs="Arial"/>
        </w:rPr>
        <w:tab/>
      </w:r>
    </w:p>
    <w:p w14:paraId="7BB81FF0" w14:textId="77777777" w:rsidR="009E1298" w:rsidRPr="00B824C1" w:rsidRDefault="009E1298" w:rsidP="009E1298">
      <w:pPr>
        <w:tabs>
          <w:tab w:val="right" w:leader="underscore" w:pos="9072"/>
        </w:tabs>
        <w:rPr>
          <w:rFonts w:cs="Arial"/>
        </w:rPr>
      </w:pPr>
      <w:r w:rsidRPr="00B824C1">
        <w:rPr>
          <w:rFonts w:cs="Arial"/>
        </w:rPr>
        <w:t>Dûment habilité à signer pour et au nom de</w:t>
      </w:r>
      <w:r w:rsidRPr="00B824C1">
        <w:rPr>
          <w:rStyle w:val="Appelnotedebasdep"/>
          <w:rFonts w:cs="Arial"/>
        </w:rPr>
        <w:footnoteReference w:id="1"/>
      </w:r>
      <w:r w:rsidRPr="00B824C1">
        <w:rPr>
          <w:rFonts w:cs="Arial"/>
        </w:rPr>
        <w:t xml:space="preserve"> :</w:t>
      </w:r>
      <w:r w:rsidRPr="00B824C1">
        <w:rPr>
          <w:rFonts w:cs="Arial"/>
        </w:rPr>
        <w:tab/>
      </w:r>
    </w:p>
    <w:p w14:paraId="61AE3AD6" w14:textId="77777777" w:rsidR="009E1298" w:rsidRPr="00B824C1" w:rsidRDefault="009E1298" w:rsidP="009E1298">
      <w:pPr>
        <w:tabs>
          <w:tab w:val="right" w:leader="underscore" w:pos="9072"/>
        </w:tabs>
        <w:rPr>
          <w:rFonts w:cs="Arial"/>
        </w:rPr>
      </w:pPr>
      <w:r w:rsidRPr="00B824C1">
        <w:rPr>
          <w:rFonts w:cs="Arial"/>
        </w:rPr>
        <w:t>Signature :</w:t>
      </w:r>
      <w:r w:rsidRPr="00B824C1">
        <w:rPr>
          <w:rFonts w:cs="Arial"/>
        </w:rPr>
        <w:tab/>
      </w:r>
    </w:p>
    <w:p w14:paraId="74141F4C" w14:textId="77777777" w:rsidR="009E1298" w:rsidRPr="00B824C1" w:rsidRDefault="009E1298" w:rsidP="009E1298">
      <w:pPr>
        <w:tabs>
          <w:tab w:val="right" w:leader="underscore" w:pos="9072"/>
        </w:tabs>
        <w:rPr>
          <w:rFonts w:cs="Arial"/>
        </w:rPr>
      </w:pPr>
      <w:r w:rsidRPr="00B824C1">
        <w:rPr>
          <w:rFonts w:cs="Arial"/>
        </w:rPr>
        <w:t xml:space="preserve">En date du : </w:t>
      </w:r>
      <w:r w:rsidRPr="00B824C1">
        <w:rPr>
          <w:rFonts w:cs="Arial"/>
        </w:rPr>
        <w:tab/>
      </w:r>
    </w:p>
    <w:p w14:paraId="4301949B" w14:textId="77777777" w:rsidR="00F24983" w:rsidRPr="00B824C1" w:rsidRDefault="00F24983" w:rsidP="00F24983">
      <w:pPr>
        <w:suppressAutoHyphens w:val="0"/>
        <w:overflowPunct/>
        <w:autoSpaceDE/>
        <w:autoSpaceDN/>
        <w:adjustRightInd/>
        <w:spacing w:after="0" w:line="240" w:lineRule="auto"/>
        <w:jc w:val="left"/>
        <w:textAlignment w:val="auto"/>
        <w:rPr>
          <w:rFonts w:cs="Arial"/>
        </w:rPr>
      </w:pPr>
    </w:p>
    <w:p w14:paraId="2EAECAA9" w14:textId="77777777" w:rsidR="00321461" w:rsidRPr="00D84285" w:rsidRDefault="00321461" w:rsidP="00F24983">
      <w:pPr>
        <w:tabs>
          <w:tab w:val="right" w:leader="underscore" w:pos="8789"/>
        </w:tabs>
        <w:rPr>
          <w:rFonts w:cs="Arial"/>
          <w:noProof/>
        </w:rPr>
      </w:pPr>
    </w:p>
    <w:sectPr w:rsidR="00321461" w:rsidRPr="00D84285" w:rsidSect="00F56B0A">
      <w:headerReference w:type="default" r:id="rId13"/>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0040" w14:textId="77777777" w:rsidR="007256AE" w:rsidRPr="00B824C1" w:rsidRDefault="007256AE" w:rsidP="00551291">
      <w:pPr>
        <w:spacing w:after="0" w:line="240" w:lineRule="auto"/>
      </w:pPr>
      <w:r w:rsidRPr="00B824C1">
        <w:separator/>
      </w:r>
    </w:p>
  </w:endnote>
  <w:endnote w:type="continuationSeparator" w:id="0">
    <w:p w14:paraId="726FB35E" w14:textId="77777777" w:rsidR="007256AE" w:rsidRPr="00B824C1" w:rsidRDefault="007256AE" w:rsidP="00551291">
      <w:pPr>
        <w:spacing w:after="0" w:line="240" w:lineRule="auto"/>
      </w:pPr>
      <w:r w:rsidRPr="00B824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878FA" w14:textId="77777777" w:rsidR="007256AE" w:rsidRPr="00B824C1" w:rsidRDefault="007256AE" w:rsidP="00551291">
      <w:pPr>
        <w:spacing w:after="0" w:line="240" w:lineRule="auto"/>
      </w:pPr>
      <w:r w:rsidRPr="00B824C1">
        <w:separator/>
      </w:r>
    </w:p>
  </w:footnote>
  <w:footnote w:type="continuationSeparator" w:id="0">
    <w:p w14:paraId="69933507" w14:textId="77777777" w:rsidR="007256AE" w:rsidRPr="00B824C1" w:rsidRDefault="007256AE" w:rsidP="00551291">
      <w:pPr>
        <w:spacing w:after="0" w:line="240" w:lineRule="auto"/>
      </w:pPr>
      <w:r w:rsidRPr="00B824C1">
        <w:continuationSeparator/>
      </w:r>
    </w:p>
  </w:footnote>
  <w:footnote w:id="1">
    <w:p w14:paraId="7B863AEC" w14:textId="77777777" w:rsidR="009E1298" w:rsidRPr="008E7C75" w:rsidRDefault="009E1298" w:rsidP="009E1298">
      <w:pPr>
        <w:pStyle w:val="Notedebasdepage"/>
        <w:tabs>
          <w:tab w:val="left" w:pos="284"/>
        </w:tabs>
        <w:ind w:left="284" w:hanging="284"/>
        <w:rPr>
          <w:sz w:val="16"/>
          <w:szCs w:val="16"/>
        </w:rPr>
      </w:pPr>
      <w:r w:rsidRPr="00B824C1">
        <w:rPr>
          <w:rStyle w:val="Appelnotedebasdep"/>
        </w:rPr>
        <w:footnoteRef/>
      </w:r>
      <w:r w:rsidRPr="00B824C1">
        <w:rPr>
          <w:sz w:val="16"/>
          <w:szCs w:val="16"/>
        </w:rPr>
        <w:t xml:space="preserve"> </w:t>
      </w:r>
      <w:r w:rsidRPr="00B824C1">
        <w:rPr>
          <w:sz w:val="16"/>
          <w:szCs w:val="16"/>
        </w:rPr>
        <w:tab/>
        <w:t>En cas de groupement, inscrire le nom du groupement. La personne signant l’offre, la proposition ou la candidature au nom du soumissionnaire, le consultant ou le candidat joindra à celle-ci le pouvoir confié par le soumissionnaire, le consultant ou le candidat.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062935"/>
      <w:docPartObj>
        <w:docPartGallery w:val="Page Numbers (Top of Page)"/>
        <w:docPartUnique/>
      </w:docPartObj>
    </w:sdtPr>
    <w:sdtContent>
      <w:p w14:paraId="1B375822" w14:textId="77777777" w:rsidR="00834B8C" w:rsidRPr="00B824C1" w:rsidRDefault="00834B8C" w:rsidP="00DF62BF">
        <w:pPr>
          <w:pStyle w:val="En-tte"/>
          <w:pBdr>
            <w:bottom w:val="single" w:sz="4" w:space="1" w:color="auto"/>
          </w:pBdr>
          <w:tabs>
            <w:tab w:val="clear" w:pos="4536"/>
            <w:tab w:val="left" w:pos="13750"/>
          </w:tabs>
          <w:jc w:val="left"/>
        </w:pPr>
        <w:r w:rsidRPr="00B824C1">
          <w:tab/>
        </w:r>
      </w:p>
    </w:sdtContent>
  </w:sdt>
  <w:p w14:paraId="353CCE3E" w14:textId="77777777" w:rsidR="00834B8C" w:rsidRPr="00B824C1" w:rsidRDefault="00834B8C" w:rsidP="00E579A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Titre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Titre6"/>
      <w:lvlText w:val=".%6"/>
      <w:legacy w:legacy="1" w:legacySpace="120" w:legacyIndent="1152"/>
      <w:lvlJc w:val="left"/>
      <w:pPr>
        <w:ind w:left="1152" w:hanging="1152"/>
      </w:pPr>
      <w:rPr>
        <w:rFonts w:cs="Times New Roman"/>
      </w:rPr>
    </w:lvl>
    <w:lvl w:ilvl="6">
      <w:start w:val="1"/>
      <w:numFmt w:val="decimal"/>
      <w:pStyle w:val="Titre7"/>
      <w:lvlText w:val=".%6.%7"/>
      <w:legacy w:legacy="1" w:legacySpace="120" w:legacyIndent="1296"/>
      <w:lvlJc w:val="left"/>
      <w:pPr>
        <w:ind w:left="1296" w:hanging="1296"/>
      </w:pPr>
      <w:rPr>
        <w:rFonts w:cs="Times New Roman"/>
      </w:rPr>
    </w:lvl>
    <w:lvl w:ilvl="7">
      <w:start w:val="1"/>
      <w:numFmt w:val="decimal"/>
      <w:pStyle w:val="Titre8"/>
      <w:lvlText w:val=".%6.%7.%8"/>
      <w:legacy w:legacy="1" w:legacySpace="120" w:legacyIndent="1440"/>
      <w:lvlJc w:val="left"/>
      <w:pPr>
        <w:ind w:left="1440" w:hanging="1440"/>
      </w:pPr>
      <w:rPr>
        <w:rFonts w:cs="Times New Roman"/>
      </w:rPr>
    </w:lvl>
    <w:lvl w:ilvl="8">
      <w:start w:val="1"/>
      <w:numFmt w:val="decimal"/>
      <w:pStyle w:val="Titre9"/>
      <w:lvlText w:val=".%6.%7.%8.%9"/>
      <w:legacy w:legacy="1" w:legacySpace="120" w:legacyIndent="1584"/>
      <w:lvlJc w:val="left"/>
      <w:pPr>
        <w:ind w:left="1584" w:hanging="1584"/>
      </w:pPr>
      <w:rPr>
        <w:rFonts w:cs="Times New Roman"/>
      </w:rPr>
    </w:lvl>
  </w:abstractNum>
  <w:abstractNum w:abstractNumId="1"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4"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BC624A5"/>
    <w:multiLevelType w:val="hybridMultilevel"/>
    <w:tmpl w:val="26DE6AA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C762FE"/>
    <w:multiLevelType w:val="hybridMultilevel"/>
    <w:tmpl w:val="A57E6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0C52E09"/>
    <w:multiLevelType w:val="hybridMultilevel"/>
    <w:tmpl w:val="5B6CD0F4"/>
    <w:lvl w:ilvl="0" w:tplc="FDD8EB4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37613A9C"/>
    <w:multiLevelType w:val="hybridMultilevel"/>
    <w:tmpl w:val="7AA6D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57701A27"/>
    <w:multiLevelType w:val="hybridMultilevel"/>
    <w:tmpl w:val="E9C490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B2C6788"/>
    <w:multiLevelType w:val="hybridMultilevel"/>
    <w:tmpl w:val="D44C0294"/>
    <w:lvl w:ilvl="0" w:tplc="0832BE16">
      <w:start w:val="15"/>
      <w:numFmt w:val="bullet"/>
      <w:lvlText w:val="-"/>
      <w:lvlJc w:val="left"/>
      <w:pPr>
        <w:ind w:left="36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03B07A3"/>
    <w:multiLevelType w:val="hybridMultilevel"/>
    <w:tmpl w:val="6CD8083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6726E44"/>
    <w:multiLevelType w:val="hybridMultilevel"/>
    <w:tmpl w:val="CFA207D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C391F9D"/>
    <w:multiLevelType w:val="hybridMultilevel"/>
    <w:tmpl w:val="F864AF3E"/>
    <w:lvl w:ilvl="0" w:tplc="CE24AFE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7473ECD"/>
    <w:multiLevelType w:val="hybridMultilevel"/>
    <w:tmpl w:val="C4D47CFE"/>
    <w:lvl w:ilvl="0" w:tplc="9B2EC9FC">
      <w:numFmt w:val="bullet"/>
      <w:lvlText w:val="-"/>
      <w:lvlJc w:val="left"/>
      <w:pPr>
        <w:ind w:left="723" w:hanging="360"/>
      </w:pPr>
      <w:rPr>
        <w:rFonts w:hint="default"/>
        <w:lang w:val="fr-BE"/>
      </w:rPr>
    </w:lvl>
    <w:lvl w:ilvl="1" w:tplc="040C0003">
      <w:start w:val="1"/>
      <w:numFmt w:val="bullet"/>
      <w:lvlText w:val="o"/>
      <w:lvlJc w:val="left"/>
      <w:pPr>
        <w:ind w:left="1443" w:hanging="360"/>
      </w:pPr>
      <w:rPr>
        <w:rFonts w:ascii="Courier New" w:hAnsi="Courier New" w:cs="Courier New" w:hint="default"/>
      </w:rPr>
    </w:lvl>
    <w:lvl w:ilvl="2" w:tplc="040C0005">
      <w:start w:val="1"/>
      <w:numFmt w:val="bullet"/>
      <w:lvlText w:val=""/>
      <w:lvlJc w:val="left"/>
      <w:pPr>
        <w:ind w:left="2163" w:hanging="360"/>
      </w:pPr>
      <w:rPr>
        <w:rFonts w:ascii="Wingdings" w:hAnsi="Wingdings" w:hint="default"/>
      </w:rPr>
    </w:lvl>
    <w:lvl w:ilvl="3" w:tplc="040C0001" w:tentative="1">
      <w:start w:val="1"/>
      <w:numFmt w:val="bullet"/>
      <w:lvlText w:val=""/>
      <w:lvlJc w:val="left"/>
      <w:pPr>
        <w:ind w:left="2883" w:hanging="360"/>
      </w:pPr>
      <w:rPr>
        <w:rFonts w:ascii="Symbol" w:hAnsi="Symbol" w:hint="default"/>
      </w:rPr>
    </w:lvl>
    <w:lvl w:ilvl="4" w:tplc="040C0003" w:tentative="1">
      <w:start w:val="1"/>
      <w:numFmt w:val="bullet"/>
      <w:lvlText w:val="o"/>
      <w:lvlJc w:val="left"/>
      <w:pPr>
        <w:ind w:left="3603" w:hanging="360"/>
      </w:pPr>
      <w:rPr>
        <w:rFonts w:ascii="Courier New" w:hAnsi="Courier New" w:cs="Courier New" w:hint="default"/>
      </w:rPr>
    </w:lvl>
    <w:lvl w:ilvl="5" w:tplc="040C0005" w:tentative="1">
      <w:start w:val="1"/>
      <w:numFmt w:val="bullet"/>
      <w:lvlText w:val=""/>
      <w:lvlJc w:val="left"/>
      <w:pPr>
        <w:ind w:left="4323" w:hanging="360"/>
      </w:pPr>
      <w:rPr>
        <w:rFonts w:ascii="Wingdings" w:hAnsi="Wingdings" w:hint="default"/>
      </w:rPr>
    </w:lvl>
    <w:lvl w:ilvl="6" w:tplc="040C0001" w:tentative="1">
      <w:start w:val="1"/>
      <w:numFmt w:val="bullet"/>
      <w:lvlText w:val=""/>
      <w:lvlJc w:val="left"/>
      <w:pPr>
        <w:ind w:left="5043" w:hanging="360"/>
      </w:pPr>
      <w:rPr>
        <w:rFonts w:ascii="Symbol" w:hAnsi="Symbol" w:hint="default"/>
      </w:rPr>
    </w:lvl>
    <w:lvl w:ilvl="7" w:tplc="040C0003" w:tentative="1">
      <w:start w:val="1"/>
      <w:numFmt w:val="bullet"/>
      <w:lvlText w:val="o"/>
      <w:lvlJc w:val="left"/>
      <w:pPr>
        <w:ind w:left="5763" w:hanging="360"/>
      </w:pPr>
      <w:rPr>
        <w:rFonts w:ascii="Courier New" w:hAnsi="Courier New" w:cs="Courier New" w:hint="default"/>
      </w:rPr>
    </w:lvl>
    <w:lvl w:ilvl="8" w:tplc="040C0005" w:tentative="1">
      <w:start w:val="1"/>
      <w:numFmt w:val="bullet"/>
      <w:lvlText w:val=""/>
      <w:lvlJc w:val="left"/>
      <w:pPr>
        <w:ind w:left="6483" w:hanging="360"/>
      </w:pPr>
      <w:rPr>
        <w:rFonts w:ascii="Wingdings" w:hAnsi="Wingdings" w:hint="default"/>
      </w:rPr>
    </w:lvl>
  </w:abstractNum>
  <w:abstractNum w:abstractNumId="28" w15:restartNumberingAfterBreak="0">
    <w:nsid w:val="777D36AF"/>
    <w:multiLevelType w:val="hybridMultilevel"/>
    <w:tmpl w:val="0BCA97E2"/>
    <w:lvl w:ilvl="0" w:tplc="FC1690B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39796532">
    <w:abstractNumId w:val="0"/>
  </w:num>
  <w:num w:numId="2" w16cid:durableId="1931233449">
    <w:abstractNumId w:val="0"/>
  </w:num>
  <w:num w:numId="3" w16cid:durableId="1663191349">
    <w:abstractNumId w:val="22"/>
  </w:num>
  <w:num w:numId="4" w16cid:durableId="1489782905">
    <w:abstractNumId w:val="8"/>
  </w:num>
  <w:num w:numId="5" w16cid:durableId="66542527">
    <w:abstractNumId w:val="16"/>
  </w:num>
  <w:num w:numId="6" w16cid:durableId="530076084">
    <w:abstractNumId w:val="24"/>
  </w:num>
  <w:num w:numId="7" w16cid:durableId="1469007422">
    <w:abstractNumId w:val="1"/>
  </w:num>
  <w:num w:numId="8" w16cid:durableId="1074352840">
    <w:abstractNumId w:val="21"/>
  </w:num>
  <w:num w:numId="9" w16cid:durableId="252470405">
    <w:abstractNumId w:val="12"/>
  </w:num>
  <w:num w:numId="10" w16cid:durableId="1361513471">
    <w:abstractNumId w:val="4"/>
  </w:num>
  <w:num w:numId="11" w16cid:durableId="985550379">
    <w:abstractNumId w:val="7"/>
  </w:num>
  <w:num w:numId="12" w16cid:durableId="879901171">
    <w:abstractNumId w:val="6"/>
  </w:num>
  <w:num w:numId="13" w16cid:durableId="183523244">
    <w:abstractNumId w:val="17"/>
  </w:num>
  <w:num w:numId="14" w16cid:durableId="927882429">
    <w:abstractNumId w:val="18"/>
  </w:num>
  <w:num w:numId="15" w16cid:durableId="1768188668">
    <w:abstractNumId w:val="10"/>
  </w:num>
  <w:num w:numId="16" w16cid:durableId="1236629805">
    <w:abstractNumId w:val="28"/>
  </w:num>
  <w:num w:numId="17" w16cid:durableId="920412426">
    <w:abstractNumId w:val="27"/>
  </w:num>
  <w:num w:numId="18" w16cid:durableId="506558977">
    <w:abstractNumId w:val="25"/>
  </w:num>
  <w:num w:numId="19" w16cid:durableId="185288844">
    <w:abstractNumId w:val="2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48E9"/>
    <w:rsid w:val="0000654F"/>
    <w:rsid w:val="0000761F"/>
    <w:rsid w:val="000140D7"/>
    <w:rsid w:val="0001552A"/>
    <w:rsid w:val="000234D1"/>
    <w:rsid w:val="00025B7A"/>
    <w:rsid w:val="000266EB"/>
    <w:rsid w:val="000313C9"/>
    <w:rsid w:val="00033476"/>
    <w:rsid w:val="00035538"/>
    <w:rsid w:val="00036192"/>
    <w:rsid w:val="000404A2"/>
    <w:rsid w:val="00042E63"/>
    <w:rsid w:val="000434A8"/>
    <w:rsid w:val="000441A6"/>
    <w:rsid w:val="00045BFB"/>
    <w:rsid w:val="00046D55"/>
    <w:rsid w:val="00047633"/>
    <w:rsid w:val="0005163E"/>
    <w:rsid w:val="0005305B"/>
    <w:rsid w:val="00056992"/>
    <w:rsid w:val="0006092E"/>
    <w:rsid w:val="00061914"/>
    <w:rsid w:val="00061C2B"/>
    <w:rsid w:val="00063E16"/>
    <w:rsid w:val="00064646"/>
    <w:rsid w:val="00066C39"/>
    <w:rsid w:val="00067E0B"/>
    <w:rsid w:val="000754B9"/>
    <w:rsid w:val="000756E6"/>
    <w:rsid w:val="000759E5"/>
    <w:rsid w:val="00076929"/>
    <w:rsid w:val="00076F2B"/>
    <w:rsid w:val="00077036"/>
    <w:rsid w:val="00077E86"/>
    <w:rsid w:val="00080D3E"/>
    <w:rsid w:val="00081FF3"/>
    <w:rsid w:val="000878BB"/>
    <w:rsid w:val="00096A90"/>
    <w:rsid w:val="00096B9D"/>
    <w:rsid w:val="00096CA6"/>
    <w:rsid w:val="000A3965"/>
    <w:rsid w:val="000A5C49"/>
    <w:rsid w:val="000A5FCB"/>
    <w:rsid w:val="000A77B2"/>
    <w:rsid w:val="000B4DD3"/>
    <w:rsid w:val="000C6B68"/>
    <w:rsid w:val="000D0800"/>
    <w:rsid w:val="000D2B0D"/>
    <w:rsid w:val="000D62AF"/>
    <w:rsid w:val="000E100B"/>
    <w:rsid w:val="000E2FB9"/>
    <w:rsid w:val="000E3139"/>
    <w:rsid w:val="000E5846"/>
    <w:rsid w:val="000E74AF"/>
    <w:rsid w:val="000F118E"/>
    <w:rsid w:val="000F348F"/>
    <w:rsid w:val="000F42F5"/>
    <w:rsid w:val="000F65D3"/>
    <w:rsid w:val="00100558"/>
    <w:rsid w:val="001054A4"/>
    <w:rsid w:val="00106B01"/>
    <w:rsid w:val="00107AF3"/>
    <w:rsid w:val="00111A00"/>
    <w:rsid w:val="001123D3"/>
    <w:rsid w:val="001143D7"/>
    <w:rsid w:val="00114A42"/>
    <w:rsid w:val="0012006F"/>
    <w:rsid w:val="00120A0D"/>
    <w:rsid w:val="00121865"/>
    <w:rsid w:val="00125220"/>
    <w:rsid w:val="0014186F"/>
    <w:rsid w:val="001455F1"/>
    <w:rsid w:val="00156663"/>
    <w:rsid w:val="00157CF0"/>
    <w:rsid w:val="001600FF"/>
    <w:rsid w:val="00160F03"/>
    <w:rsid w:val="00162BDB"/>
    <w:rsid w:val="00163B72"/>
    <w:rsid w:val="00163C9A"/>
    <w:rsid w:val="00173D09"/>
    <w:rsid w:val="001751C5"/>
    <w:rsid w:val="0017734A"/>
    <w:rsid w:val="001775DA"/>
    <w:rsid w:val="001775F9"/>
    <w:rsid w:val="00183ADD"/>
    <w:rsid w:val="0018655C"/>
    <w:rsid w:val="00193FE6"/>
    <w:rsid w:val="00194914"/>
    <w:rsid w:val="00196A60"/>
    <w:rsid w:val="001979F5"/>
    <w:rsid w:val="001A1A6D"/>
    <w:rsid w:val="001A224A"/>
    <w:rsid w:val="001A233A"/>
    <w:rsid w:val="001A2B81"/>
    <w:rsid w:val="001A7252"/>
    <w:rsid w:val="001B2EE3"/>
    <w:rsid w:val="001C13AE"/>
    <w:rsid w:val="001C1586"/>
    <w:rsid w:val="001C1FD9"/>
    <w:rsid w:val="001C25A9"/>
    <w:rsid w:val="001C3245"/>
    <w:rsid w:val="001C499A"/>
    <w:rsid w:val="001C6CD4"/>
    <w:rsid w:val="001C73CC"/>
    <w:rsid w:val="001C796F"/>
    <w:rsid w:val="001D0C4F"/>
    <w:rsid w:val="001D1568"/>
    <w:rsid w:val="001D25CC"/>
    <w:rsid w:val="001D40C0"/>
    <w:rsid w:val="001E1EC4"/>
    <w:rsid w:val="001E468C"/>
    <w:rsid w:val="001F50E1"/>
    <w:rsid w:val="001F691D"/>
    <w:rsid w:val="00201522"/>
    <w:rsid w:val="00201F1B"/>
    <w:rsid w:val="0020577E"/>
    <w:rsid w:val="002142A5"/>
    <w:rsid w:val="0021442E"/>
    <w:rsid w:val="00215209"/>
    <w:rsid w:val="00215988"/>
    <w:rsid w:val="00215A9C"/>
    <w:rsid w:val="00217DC8"/>
    <w:rsid w:val="00220E14"/>
    <w:rsid w:val="00223DE7"/>
    <w:rsid w:val="00225070"/>
    <w:rsid w:val="00225560"/>
    <w:rsid w:val="0022608F"/>
    <w:rsid w:val="00227FC5"/>
    <w:rsid w:val="0023411F"/>
    <w:rsid w:val="00234EB8"/>
    <w:rsid w:val="00236530"/>
    <w:rsid w:val="00242E65"/>
    <w:rsid w:val="002439F0"/>
    <w:rsid w:val="00244B9E"/>
    <w:rsid w:val="002459A0"/>
    <w:rsid w:val="00246C0B"/>
    <w:rsid w:val="00247418"/>
    <w:rsid w:val="00247B1A"/>
    <w:rsid w:val="00250B6A"/>
    <w:rsid w:val="00250B6B"/>
    <w:rsid w:val="00251684"/>
    <w:rsid w:val="002523E1"/>
    <w:rsid w:val="00253D19"/>
    <w:rsid w:val="002604A7"/>
    <w:rsid w:val="00260857"/>
    <w:rsid w:val="00262A63"/>
    <w:rsid w:val="00264E49"/>
    <w:rsid w:val="00282669"/>
    <w:rsid w:val="00284D3F"/>
    <w:rsid w:val="00294958"/>
    <w:rsid w:val="002A2866"/>
    <w:rsid w:val="002A5E2F"/>
    <w:rsid w:val="002A6986"/>
    <w:rsid w:val="002B4116"/>
    <w:rsid w:val="002C584B"/>
    <w:rsid w:val="002C6173"/>
    <w:rsid w:val="002C6F77"/>
    <w:rsid w:val="002D5695"/>
    <w:rsid w:val="002D63D6"/>
    <w:rsid w:val="002D6C21"/>
    <w:rsid w:val="002D73F7"/>
    <w:rsid w:val="002E015C"/>
    <w:rsid w:val="002E4374"/>
    <w:rsid w:val="002F1D25"/>
    <w:rsid w:val="002F458A"/>
    <w:rsid w:val="002F4F90"/>
    <w:rsid w:val="00305046"/>
    <w:rsid w:val="00305DA9"/>
    <w:rsid w:val="00305FA1"/>
    <w:rsid w:val="003107B3"/>
    <w:rsid w:val="00311A9D"/>
    <w:rsid w:val="00315FD3"/>
    <w:rsid w:val="003165C8"/>
    <w:rsid w:val="00317363"/>
    <w:rsid w:val="0032003C"/>
    <w:rsid w:val="00321461"/>
    <w:rsid w:val="00323E6F"/>
    <w:rsid w:val="00326D19"/>
    <w:rsid w:val="00327183"/>
    <w:rsid w:val="00327A95"/>
    <w:rsid w:val="00330688"/>
    <w:rsid w:val="00334A8D"/>
    <w:rsid w:val="00340EFD"/>
    <w:rsid w:val="00342EEB"/>
    <w:rsid w:val="00351CAE"/>
    <w:rsid w:val="00351E7F"/>
    <w:rsid w:val="0035311F"/>
    <w:rsid w:val="003565DC"/>
    <w:rsid w:val="00357114"/>
    <w:rsid w:val="0035780E"/>
    <w:rsid w:val="00361E57"/>
    <w:rsid w:val="003625D0"/>
    <w:rsid w:val="00364E9D"/>
    <w:rsid w:val="00365F00"/>
    <w:rsid w:val="0036748D"/>
    <w:rsid w:val="00375799"/>
    <w:rsid w:val="00380495"/>
    <w:rsid w:val="00386CE9"/>
    <w:rsid w:val="003914E8"/>
    <w:rsid w:val="00393032"/>
    <w:rsid w:val="003946DA"/>
    <w:rsid w:val="003948D5"/>
    <w:rsid w:val="00397503"/>
    <w:rsid w:val="003A3B7F"/>
    <w:rsid w:val="003A4887"/>
    <w:rsid w:val="003A726E"/>
    <w:rsid w:val="003B3164"/>
    <w:rsid w:val="003C0768"/>
    <w:rsid w:val="003C11EE"/>
    <w:rsid w:val="003C7C88"/>
    <w:rsid w:val="003D33B2"/>
    <w:rsid w:val="003D4B60"/>
    <w:rsid w:val="003E1A3E"/>
    <w:rsid w:val="003E5C8C"/>
    <w:rsid w:val="003E7F87"/>
    <w:rsid w:val="003F24C1"/>
    <w:rsid w:val="003F5903"/>
    <w:rsid w:val="003F649C"/>
    <w:rsid w:val="003F7DD4"/>
    <w:rsid w:val="00401D06"/>
    <w:rsid w:val="00406B77"/>
    <w:rsid w:val="00410552"/>
    <w:rsid w:val="0041319F"/>
    <w:rsid w:val="00420943"/>
    <w:rsid w:val="00421089"/>
    <w:rsid w:val="004212B2"/>
    <w:rsid w:val="004232D0"/>
    <w:rsid w:val="00424B7B"/>
    <w:rsid w:val="0042750D"/>
    <w:rsid w:val="004276DD"/>
    <w:rsid w:val="0043327B"/>
    <w:rsid w:val="00436215"/>
    <w:rsid w:val="004376A2"/>
    <w:rsid w:val="004402C8"/>
    <w:rsid w:val="00442229"/>
    <w:rsid w:val="004423DC"/>
    <w:rsid w:val="00451F41"/>
    <w:rsid w:val="00452235"/>
    <w:rsid w:val="00452B29"/>
    <w:rsid w:val="0045438C"/>
    <w:rsid w:val="00460107"/>
    <w:rsid w:val="004611BE"/>
    <w:rsid w:val="00464B6D"/>
    <w:rsid w:val="0046762F"/>
    <w:rsid w:val="00470A06"/>
    <w:rsid w:val="00471B08"/>
    <w:rsid w:val="00484508"/>
    <w:rsid w:val="004872F1"/>
    <w:rsid w:val="00487355"/>
    <w:rsid w:val="004875CC"/>
    <w:rsid w:val="00487F7C"/>
    <w:rsid w:val="00491826"/>
    <w:rsid w:val="00492AC4"/>
    <w:rsid w:val="004932A4"/>
    <w:rsid w:val="004933E8"/>
    <w:rsid w:val="0049403C"/>
    <w:rsid w:val="00494497"/>
    <w:rsid w:val="0049504A"/>
    <w:rsid w:val="00496A1A"/>
    <w:rsid w:val="00496D28"/>
    <w:rsid w:val="004A1834"/>
    <w:rsid w:val="004A3B30"/>
    <w:rsid w:val="004A7B45"/>
    <w:rsid w:val="004B12B5"/>
    <w:rsid w:val="004B14A9"/>
    <w:rsid w:val="004B7103"/>
    <w:rsid w:val="004B742C"/>
    <w:rsid w:val="004B7E28"/>
    <w:rsid w:val="004C3EDE"/>
    <w:rsid w:val="004C555F"/>
    <w:rsid w:val="004E0B24"/>
    <w:rsid w:val="004E1EE4"/>
    <w:rsid w:val="004E3C10"/>
    <w:rsid w:val="004E4AC2"/>
    <w:rsid w:val="004E6556"/>
    <w:rsid w:val="004F4023"/>
    <w:rsid w:val="004F51E8"/>
    <w:rsid w:val="004F5AC5"/>
    <w:rsid w:val="004F5DCA"/>
    <w:rsid w:val="00507F2B"/>
    <w:rsid w:val="00512643"/>
    <w:rsid w:val="005145B2"/>
    <w:rsid w:val="00515722"/>
    <w:rsid w:val="0051786D"/>
    <w:rsid w:val="0052640E"/>
    <w:rsid w:val="00526B51"/>
    <w:rsid w:val="00527F58"/>
    <w:rsid w:val="00530607"/>
    <w:rsid w:val="00533B52"/>
    <w:rsid w:val="005420D8"/>
    <w:rsid w:val="0054335E"/>
    <w:rsid w:val="0054705A"/>
    <w:rsid w:val="00547726"/>
    <w:rsid w:val="00551291"/>
    <w:rsid w:val="005524F2"/>
    <w:rsid w:val="005537CA"/>
    <w:rsid w:val="005538B6"/>
    <w:rsid w:val="00553AAD"/>
    <w:rsid w:val="00556114"/>
    <w:rsid w:val="00565878"/>
    <w:rsid w:val="00574116"/>
    <w:rsid w:val="005756BF"/>
    <w:rsid w:val="005762B1"/>
    <w:rsid w:val="00580884"/>
    <w:rsid w:val="00581895"/>
    <w:rsid w:val="00583BBE"/>
    <w:rsid w:val="00592E68"/>
    <w:rsid w:val="00594AFC"/>
    <w:rsid w:val="00594E2E"/>
    <w:rsid w:val="005973AD"/>
    <w:rsid w:val="005A0757"/>
    <w:rsid w:val="005A2D86"/>
    <w:rsid w:val="005B3979"/>
    <w:rsid w:val="005B4079"/>
    <w:rsid w:val="005B700B"/>
    <w:rsid w:val="005B7653"/>
    <w:rsid w:val="005B7A86"/>
    <w:rsid w:val="005C2252"/>
    <w:rsid w:val="005C4ED7"/>
    <w:rsid w:val="005C50E3"/>
    <w:rsid w:val="005C5774"/>
    <w:rsid w:val="005C636B"/>
    <w:rsid w:val="005D3716"/>
    <w:rsid w:val="005E4F0F"/>
    <w:rsid w:val="005E6A9C"/>
    <w:rsid w:val="005F0922"/>
    <w:rsid w:val="005F222F"/>
    <w:rsid w:val="005F3844"/>
    <w:rsid w:val="00601856"/>
    <w:rsid w:val="00602DF8"/>
    <w:rsid w:val="00603FEB"/>
    <w:rsid w:val="0061005C"/>
    <w:rsid w:val="00610F74"/>
    <w:rsid w:val="00611696"/>
    <w:rsid w:val="00611882"/>
    <w:rsid w:val="0061230D"/>
    <w:rsid w:val="00621D0D"/>
    <w:rsid w:val="0062478B"/>
    <w:rsid w:val="00631FA5"/>
    <w:rsid w:val="006344D3"/>
    <w:rsid w:val="0063500A"/>
    <w:rsid w:val="006413B5"/>
    <w:rsid w:val="00646571"/>
    <w:rsid w:val="00647E9E"/>
    <w:rsid w:val="006522FE"/>
    <w:rsid w:val="00652391"/>
    <w:rsid w:val="00665B2B"/>
    <w:rsid w:val="00665C65"/>
    <w:rsid w:val="00667407"/>
    <w:rsid w:val="006727CC"/>
    <w:rsid w:val="006763D9"/>
    <w:rsid w:val="006764FE"/>
    <w:rsid w:val="006771EF"/>
    <w:rsid w:val="00680065"/>
    <w:rsid w:val="00681075"/>
    <w:rsid w:val="0068680A"/>
    <w:rsid w:val="00687A96"/>
    <w:rsid w:val="0069096A"/>
    <w:rsid w:val="00691774"/>
    <w:rsid w:val="006970E2"/>
    <w:rsid w:val="00697811"/>
    <w:rsid w:val="006A68CA"/>
    <w:rsid w:val="006B16AC"/>
    <w:rsid w:val="006B5117"/>
    <w:rsid w:val="006B65DB"/>
    <w:rsid w:val="006B6C1C"/>
    <w:rsid w:val="006B7420"/>
    <w:rsid w:val="006C0D0D"/>
    <w:rsid w:val="006C22A6"/>
    <w:rsid w:val="006C2B3A"/>
    <w:rsid w:val="006C60EA"/>
    <w:rsid w:val="006D4207"/>
    <w:rsid w:val="006D42F5"/>
    <w:rsid w:val="006D4366"/>
    <w:rsid w:val="006D5B7D"/>
    <w:rsid w:val="006D74DB"/>
    <w:rsid w:val="006E1190"/>
    <w:rsid w:val="006E4362"/>
    <w:rsid w:val="006E4F1C"/>
    <w:rsid w:val="006E7149"/>
    <w:rsid w:val="006F128C"/>
    <w:rsid w:val="006F15F5"/>
    <w:rsid w:val="006F4BC3"/>
    <w:rsid w:val="0070271C"/>
    <w:rsid w:val="00703372"/>
    <w:rsid w:val="00710097"/>
    <w:rsid w:val="007105F9"/>
    <w:rsid w:val="00710F0F"/>
    <w:rsid w:val="0071305D"/>
    <w:rsid w:val="0071734B"/>
    <w:rsid w:val="00717F15"/>
    <w:rsid w:val="007200CC"/>
    <w:rsid w:val="00723444"/>
    <w:rsid w:val="007256AE"/>
    <w:rsid w:val="0072707D"/>
    <w:rsid w:val="0073693E"/>
    <w:rsid w:val="00736EB0"/>
    <w:rsid w:val="00737BC9"/>
    <w:rsid w:val="007422E9"/>
    <w:rsid w:val="007478CA"/>
    <w:rsid w:val="00753856"/>
    <w:rsid w:val="00757D03"/>
    <w:rsid w:val="00761A70"/>
    <w:rsid w:val="00761FD2"/>
    <w:rsid w:val="007638B7"/>
    <w:rsid w:val="007643A2"/>
    <w:rsid w:val="007668B7"/>
    <w:rsid w:val="00766BAF"/>
    <w:rsid w:val="00772AA7"/>
    <w:rsid w:val="007732A9"/>
    <w:rsid w:val="007746CA"/>
    <w:rsid w:val="007750EF"/>
    <w:rsid w:val="00776759"/>
    <w:rsid w:val="00780DB1"/>
    <w:rsid w:val="00782C03"/>
    <w:rsid w:val="00784C4A"/>
    <w:rsid w:val="007855FF"/>
    <w:rsid w:val="007906B7"/>
    <w:rsid w:val="00792C9D"/>
    <w:rsid w:val="00794DCC"/>
    <w:rsid w:val="007A0BEB"/>
    <w:rsid w:val="007A142E"/>
    <w:rsid w:val="007A1896"/>
    <w:rsid w:val="007B19BC"/>
    <w:rsid w:val="007B1D35"/>
    <w:rsid w:val="007B34D7"/>
    <w:rsid w:val="007B55D9"/>
    <w:rsid w:val="007B676D"/>
    <w:rsid w:val="007B7F38"/>
    <w:rsid w:val="007C33BF"/>
    <w:rsid w:val="007C3537"/>
    <w:rsid w:val="007C356A"/>
    <w:rsid w:val="007C4C21"/>
    <w:rsid w:val="007D0E60"/>
    <w:rsid w:val="007D307A"/>
    <w:rsid w:val="007D33A4"/>
    <w:rsid w:val="007D3FF0"/>
    <w:rsid w:val="007D4787"/>
    <w:rsid w:val="007D4882"/>
    <w:rsid w:val="007D7061"/>
    <w:rsid w:val="007E0043"/>
    <w:rsid w:val="007E2102"/>
    <w:rsid w:val="007E71F9"/>
    <w:rsid w:val="007F219D"/>
    <w:rsid w:val="007F2520"/>
    <w:rsid w:val="007F26FE"/>
    <w:rsid w:val="007F3414"/>
    <w:rsid w:val="007F5695"/>
    <w:rsid w:val="0080644D"/>
    <w:rsid w:val="00817840"/>
    <w:rsid w:val="00830291"/>
    <w:rsid w:val="0083155B"/>
    <w:rsid w:val="00833452"/>
    <w:rsid w:val="00834B8C"/>
    <w:rsid w:val="008359BD"/>
    <w:rsid w:val="00840B2D"/>
    <w:rsid w:val="00845882"/>
    <w:rsid w:val="00847126"/>
    <w:rsid w:val="00852706"/>
    <w:rsid w:val="00855735"/>
    <w:rsid w:val="00857FF3"/>
    <w:rsid w:val="0086063E"/>
    <w:rsid w:val="00862D94"/>
    <w:rsid w:val="008769D0"/>
    <w:rsid w:val="00882212"/>
    <w:rsid w:val="0088331E"/>
    <w:rsid w:val="00885321"/>
    <w:rsid w:val="00885838"/>
    <w:rsid w:val="008868D0"/>
    <w:rsid w:val="008911F5"/>
    <w:rsid w:val="0089266B"/>
    <w:rsid w:val="0089642D"/>
    <w:rsid w:val="008A56DF"/>
    <w:rsid w:val="008A63D3"/>
    <w:rsid w:val="008B3D22"/>
    <w:rsid w:val="008B5B44"/>
    <w:rsid w:val="008B6E3C"/>
    <w:rsid w:val="008C08BD"/>
    <w:rsid w:val="008C0F77"/>
    <w:rsid w:val="008C564A"/>
    <w:rsid w:val="008C58EF"/>
    <w:rsid w:val="008D410F"/>
    <w:rsid w:val="008E64A3"/>
    <w:rsid w:val="008E7A28"/>
    <w:rsid w:val="008E7C75"/>
    <w:rsid w:val="008F10C8"/>
    <w:rsid w:val="008F16D6"/>
    <w:rsid w:val="008F70CF"/>
    <w:rsid w:val="00900A34"/>
    <w:rsid w:val="00902D78"/>
    <w:rsid w:val="00904B5B"/>
    <w:rsid w:val="009064D6"/>
    <w:rsid w:val="00907F5E"/>
    <w:rsid w:val="00911F6B"/>
    <w:rsid w:val="0091433E"/>
    <w:rsid w:val="00914CB6"/>
    <w:rsid w:val="00915199"/>
    <w:rsid w:val="00916A0A"/>
    <w:rsid w:val="009236B2"/>
    <w:rsid w:val="0092691B"/>
    <w:rsid w:val="0093102A"/>
    <w:rsid w:val="0093174A"/>
    <w:rsid w:val="00932200"/>
    <w:rsid w:val="00934230"/>
    <w:rsid w:val="009365C9"/>
    <w:rsid w:val="00945B37"/>
    <w:rsid w:val="00945D6D"/>
    <w:rsid w:val="00951E72"/>
    <w:rsid w:val="00952101"/>
    <w:rsid w:val="00953D24"/>
    <w:rsid w:val="0095568B"/>
    <w:rsid w:val="009600BD"/>
    <w:rsid w:val="00961ADC"/>
    <w:rsid w:val="00961F5D"/>
    <w:rsid w:val="009638EF"/>
    <w:rsid w:val="00966163"/>
    <w:rsid w:val="00970944"/>
    <w:rsid w:val="0097324B"/>
    <w:rsid w:val="009809C0"/>
    <w:rsid w:val="009942CE"/>
    <w:rsid w:val="00996C7E"/>
    <w:rsid w:val="009A0A5E"/>
    <w:rsid w:val="009A0C8F"/>
    <w:rsid w:val="009A1BB5"/>
    <w:rsid w:val="009A2215"/>
    <w:rsid w:val="009A2516"/>
    <w:rsid w:val="009A4D80"/>
    <w:rsid w:val="009A6F92"/>
    <w:rsid w:val="009B58C9"/>
    <w:rsid w:val="009B746C"/>
    <w:rsid w:val="009C0A3F"/>
    <w:rsid w:val="009C543B"/>
    <w:rsid w:val="009C6E2E"/>
    <w:rsid w:val="009D0EE8"/>
    <w:rsid w:val="009D58A1"/>
    <w:rsid w:val="009E1298"/>
    <w:rsid w:val="009E386C"/>
    <w:rsid w:val="009E5105"/>
    <w:rsid w:val="009E6438"/>
    <w:rsid w:val="009E6CDE"/>
    <w:rsid w:val="009E75B0"/>
    <w:rsid w:val="009F1F75"/>
    <w:rsid w:val="00A002C3"/>
    <w:rsid w:val="00A01732"/>
    <w:rsid w:val="00A0445E"/>
    <w:rsid w:val="00A0558F"/>
    <w:rsid w:val="00A06F62"/>
    <w:rsid w:val="00A1292D"/>
    <w:rsid w:val="00A15412"/>
    <w:rsid w:val="00A21317"/>
    <w:rsid w:val="00A24267"/>
    <w:rsid w:val="00A25FD9"/>
    <w:rsid w:val="00A26092"/>
    <w:rsid w:val="00A31706"/>
    <w:rsid w:val="00A31D4A"/>
    <w:rsid w:val="00A35BD0"/>
    <w:rsid w:val="00A41EA3"/>
    <w:rsid w:val="00A422E8"/>
    <w:rsid w:val="00A43412"/>
    <w:rsid w:val="00A50661"/>
    <w:rsid w:val="00A5351A"/>
    <w:rsid w:val="00A55735"/>
    <w:rsid w:val="00A55872"/>
    <w:rsid w:val="00A560ED"/>
    <w:rsid w:val="00A61620"/>
    <w:rsid w:val="00A629A7"/>
    <w:rsid w:val="00A62BE7"/>
    <w:rsid w:val="00A64058"/>
    <w:rsid w:val="00A64C38"/>
    <w:rsid w:val="00A655E7"/>
    <w:rsid w:val="00A6623D"/>
    <w:rsid w:val="00A700F6"/>
    <w:rsid w:val="00A73567"/>
    <w:rsid w:val="00A738B9"/>
    <w:rsid w:val="00A73A8F"/>
    <w:rsid w:val="00A74581"/>
    <w:rsid w:val="00A7721B"/>
    <w:rsid w:val="00A77C56"/>
    <w:rsid w:val="00A878A2"/>
    <w:rsid w:val="00A9093E"/>
    <w:rsid w:val="00AA2DDA"/>
    <w:rsid w:val="00AA5197"/>
    <w:rsid w:val="00AB15DF"/>
    <w:rsid w:val="00AB59D4"/>
    <w:rsid w:val="00AC0BCF"/>
    <w:rsid w:val="00AC48B8"/>
    <w:rsid w:val="00AC664C"/>
    <w:rsid w:val="00AD109B"/>
    <w:rsid w:val="00AE07D8"/>
    <w:rsid w:val="00AE789A"/>
    <w:rsid w:val="00AF65C2"/>
    <w:rsid w:val="00B00A96"/>
    <w:rsid w:val="00B03B7C"/>
    <w:rsid w:val="00B0413F"/>
    <w:rsid w:val="00B04AE3"/>
    <w:rsid w:val="00B04B8E"/>
    <w:rsid w:val="00B05002"/>
    <w:rsid w:val="00B051AB"/>
    <w:rsid w:val="00B10F86"/>
    <w:rsid w:val="00B16221"/>
    <w:rsid w:val="00B213B4"/>
    <w:rsid w:val="00B2725C"/>
    <w:rsid w:val="00B2798D"/>
    <w:rsid w:val="00B40DA9"/>
    <w:rsid w:val="00B41D05"/>
    <w:rsid w:val="00B42236"/>
    <w:rsid w:val="00B4309B"/>
    <w:rsid w:val="00B44A0E"/>
    <w:rsid w:val="00B602D1"/>
    <w:rsid w:val="00B64182"/>
    <w:rsid w:val="00B67731"/>
    <w:rsid w:val="00B67894"/>
    <w:rsid w:val="00B6793F"/>
    <w:rsid w:val="00B7221F"/>
    <w:rsid w:val="00B74AEC"/>
    <w:rsid w:val="00B75512"/>
    <w:rsid w:val="00B77822"/>
    <w:rsid w:val="00B816A6"/>
    <w:rsid w:val="00B81A6F"/>
    <w:rsid w:val="00B824C1"/>
    <w:rsid w:val="00B852D5"/>
    <w:rsid w:val="00B86E2E"/>
    <w:rsid w:val="00B86F1A"/>
    <w:rsid w:val="00B915B8"/>
    <w:rsid w:val="00B918A3"/>
    <w:rsid w:val="00B94765"/>
    <w:rsid w:val="00B95825"/>
    <w:rsid w:val="00B976FC"/>
    <w:rsid w:val="00B97D61"/>
    <w:rsid w:val="00BA5CA6"/>
    <w:rsid w:val="00BB2379"/>
    <w:rsid w:val="00BB706F"/>
    <w:rsid w:val="00BC0F04"/>
    <w:rsid w:val="00BC1389"/>
    <w:rsid w:val="00BD0959"/>
    <w:rsid w:val="00BD1490"/>
    <w:rsid w:val="00BD3AEC"/>
    <w:rsid w:val="00BD4035"/>
    <w:rsid w:val="00BD5C4D"/>
    <w:rsid w:val="00BE12E8"/>
    <w:rsid w:val="00BE213D"/>
    <w:rsid w:val="00BE3056"/>
    <w:rsid w:val="00BE3260"/>
    <w:rsid w:val="00BE729F"/>
    <w:rsid w:val="00BF1FAC"/>
    <w:rsid w:val="00BF33DF"/>
    <w:rsid w:val="00BF453C"/>
    <w:rsid w:val="00C00F49"/>
    <w:rsid w:val="00C05ABF"/>
    <w:rsid w:val="00C063D7"/>
    <w:rsid w:val="00C06829"/>
    <w:rsid w:val="00C0799F"/>
    <w:rsid w:val="00C1321B"/>
    <w:rsid w:val="00C2506F"/>
    <w:rsid w:val="00C26B0B"/>
    <w:rsid w:val="00C2727A"/>
    <w:rsid w:val="00C27356"/>
    <w:rsid w:val="00C34770"/>
    <w:rsid w:val="00C3727A"/>
    <w:rsid w:val="00C37D01"/>
    <w:rsid w:val="00C42120"/>
    <w:rsid w:val="00C433C7"/>
    <w:rsid w:val="00C43896"/>
    <w:rsid w:val="00C46AD0"/>
    <w:rsid w:val="00C47084"/>
    <w:rsid w:val="00C61CD0"/>
    <w:rsid w:val="00C63297"/>
    <w:rsid w:val="00C65509"/>
    <w:rsid w:val="00C67DE1"/>
    <w:rsid w:val="00C70AE8"/>
    <w:rsid w:val="00C710B1"/>
    <w:rsid w:val="00C7377F"/>
    <w:rsid w:val="00C75BA6"/>
    <w:rsid w:val="00C80C7A"/>
    <w:rsid w:val="00C855E3"/>
    <w:rsid w:val="00C86C27"/>
    <w:rsid w:val="00C93751"/>
    <w:rsid w:val="00C9694F"/>
    <w:rsid w:val="00C97EE1"/>
    <w:rsid w:val="00CA1F25"/>
    <w:rsid w:val="00CA3FCD"/>
    <w:rsid w:val="00CA4D0E"/>
    <w:rsid w:val="00CA611E"/>
    <w:rsid w:val="00CB2978"/>
    <w:rsid w:val="00CB2F52"/>
    <w:rsid w:val="00CC71BE"/>
    <w:rsid w:val="00CD3B65"/>
    <w:rsid w:val="00CD4C3E"/>
    <w:rsid w:val="00CD51B6"/>
    <w:rsid w:val="00CD71B7"/>
    <w:rsid w:val="00CE4E0F"/>
    <w:rsid w:val="00CE5F47"/>
    <w:rsid w:val="00CE62EE"/>
    <w:rsid w:val="00CE75C0"/>
    <w:rsid w:val="00CF0300"/>
    <w:rsid w:val="00CF2412"/>
    <w:rsid w:val="00CF3756"/>
    <w:rsid w:val="00CF4698"/>
    <w:rsid w:val="00D039D4"/>
    <w:rsid w:val="00D03AAE"/>
    <w:rsid w:val="00D12815"/>
    <w:rsid w:val="00D244A4"/>
    <w:rsid w:val="00D245D2"/>
    <w:rsid w:val="00D26E4F"/>
    <w:rsid w:val="00D30972"/>
    <w:rsid w:val="00D31A82"/>
    <w:rsid w:val="00D33159"/>
    <w:rsid w:val="00D34C0D"/>
    <w:rsid w:val="00D3505C"/>
    <w:rsid w:val="00D36312"/>
    <w:rsid w:val="00D36AEB"/>
    <w:rsid w:val="00D37F2C"/>
    <w:rsid w:val="00D4034D"/>
    <w:rsid w:val="00D408EE"/>
    <w:rsid w:val="00D446BF"/>
    <w:rsid w:val="00D46B51"/>
    <w:rsid w:val="00D47FFB"/>
    <w:rsid w:val="00D523A3"/>
    <w:rsid w:val="00D553C4"/>
    <w:rsid w:val="00D55D06"/>
    <w:rsid w:val="00D616DA"/>
    <w:rsid w:val="00D62B6E"/>
    <w:rsid w:val="00D67045"/>
    <w:rsid w:val="00D67B2A"/>
    <w:rsid w:val="00D704CA"/>
    <w:rsid w:val="00D71357"/>
    <w:rsid w:val="00D71B9B"/>
    <w:rsid w:val="00D80023"/>
    <w:rsid w:val="00D83F76"/>
    <w:rsid w:val="00D84285"/>
    <w:rsid w:val="00D84F6B"/>
    <w:rsid w:val="00D858D7"/>
    <w:rsid w:val="00D87EFD"/>
    <w:rsid w:val="00D9186F"/>
    <w:rsid w:val="00D91ED9"/>
    <w:rsid w:val="00D94911"/>
    <w:rsid w:val="00D94BAE"/>
    <w:rsid w:val="00D9574F"/>
    <w:rsid w:val="00DA0C2B"/>
    <w:rsid w:val="00DA2610"/>
    <w:rsid w:val="00DA30E8"/>
    <w:rsid w:val="00DA65BF"/>
    <w:rsid w:val="00DA7106"/>
    <w:rsid w:val="00DB3A80"/>
    <w:rsid w:val="00DB65FB"/>
    <w:rsid w:val="00DB6BC6"/>
    <w:rsid w:val="00DB72E0"/>
    <w:rsid w:val="00DC1155"/>
    <w:rsid w:val="00DC195F"/>
    <w:rsid w:val="00DC2073"/>
    <w:rsid w:val="00DC736A"/>
    <w:rsid w:val="00DD3E8C"/>
    <w:rsid w:val="00DE11E6"/>
    <w:rsid w:val="00DE12D9"/>
    <w:rsid w:val="00DE37C7"/>
    <w:rsid w:val="00DE3BA4"/>
    <w:rsid w:val="00DE3DDC"/>
    <w:rsid w:val="00DF5B76"/>
    <w:rsid w:val="00DF62BF"/>
    <w:rsid w:val="00E00C2E"/>
    <w:rsid w:val="00E0214C"/>
    <w:rsid w:val="00E04EB2"/>
    <w:rsid w:val="00E05749"/>
    <w:rsid w:val="00E14D90"/>
    <w:rsid w:val="00E1510B"/>
    <w:rsid w:val="00E162F7"/>
    <w:rsid w:val="00E22C34"/>
    <w:rsid w:val="00E26352"/>
    <w:rsid w:val="00E31223"/>
    <w:rsid w:val="00E3323C"/>
    <w:rsid w:val="00E36A6C"/>
    <w:rsid w:val="00E44E12"/>
    <w:rsid w:val="00E52747"/>
    <w:rsid w:val="00E56937"/>
    <w:rsid w:val="00E579AE"/>
    <w:rsid w:val="00E60350"/>
    <w:rsid w:val="00E63150"/>
    <w:rsid w:val="00E653B9"/>
    <w:rsid w:val="00E702F6"/>
    <w:rsid w:val="00E70F0B"/>
    <w:rsid w:val="00E7124C"/>
    <w:rsid w:val="00E716AE"/>
    <w:rsid w:val="00E7280B"/>
    <w:rsid w:val="00E73EC6"/>
    <w:rsid w:val="00E74F8E"/>
    <w:rsid w:val="00E75649"/>
    <w:rsid w:val="00E77B57"/>
    <w:rsid w:val="00E800EC"/>
    <w:rsid w:val="00E83B5F"/>
    <w:rsid w:val="00E861DC"/>
    <w:rsid w:val="00E876E9"/>
    <w:rsid w:val="00E8795F"/>
    <w:rsid w:val="00E90334"/>
    <w:rsid w:val="00E95505"/>
    <w:rsid w:val="00E958BC"/>
    <w:rsid w:val="00E96800"/>
    <w:rsid w:val="00E9729D"/>
    <w:rsid w:val="00EA045B"/>
    <w:rsid w:val="00EA18B7"/>
    <w:rsid w:val="00EA227D"/>
    <w:rsid w:val="00EA2E8F"/>
    <w:rsid w:val="00EA4B83"/>
    <w:rsid w:val="00EA6E7B"/>
    <w:rsid w:val="00EB06CE"/>
    <w:rsid w:val="00EB18BF"/>
    <w:rsid w:val="00EB2240"/>
    <w:rsid w:val="00EC06FF"/>
    <w:rsid w:val="00EC2705"/>
    <w:rsid w:val="00EC756C"/>
    <w:rsid w:val="00ED2804"/>
    <w:rsid w:val="00ED3951"/>
    <w:rsid w:val="00ED4EC0"/>
    <w:rsid w:val="00EE1EFA"/>
    <w:rsid w:val="00EE5617"/>
    <w:rsid w:val="00EE59E8"/>
    <w:rsid w:val="00EE6243"/>
    <w:rsid w:val="00EF098A"/>
    <w:rsid w:val="00EF1BF6"/>
    <w:rsid w:val="00F00506"/>
    <w:rsid w:val="00F073BB"/>
    <w:rsid w:val="00F10870"/>
    <w:rsid w:val="00F10E7B"/>
    <w:rsid w:val="00F131EF"/>
    <w:rsid w:val="00F16366"/>
    <w:rsid w:val="00F24983"/>
    <w:rsid w:val="00F31E95"/>
    <w:rsid w:val="00F33760"/>
    <w:rsid w:val="00F34507"/>
    <w:rsid w:val="00F34F41"/>
    <w:rsid w:val="00F40318"/>
    <w:rsid w:val="00F43576"/>
    <w:rsid w:val="00F44D08"/>
    <w:rsid w:val="00F45590"/>
    <w:rsid w:val="00F51C8A"/>
    <w:rsid w:val="00F52317"/>
    <w:rsid w:val="00F52CA7"/>
    <w:rsid w:val="00F56AC3"/>
    <w:rsid w:val="00F56B0A"/>
    <w:rsid w:val="00F6188A"/>
    <w:rsid w:val="00F61E63"/>
    <w:rsid w:val="00F62C19"/>
    <w:rsid w:val="00F646D5"/>
    <w:rsid w:val="00F64DBD"/>
    <w:rsid w:val="00F7058C"/>
    <w:rsid w:val="00F74685"/>
    <w:rsid w:val="00F74BE9"/>
    <w:rsid w:val="00F75F91"/>
    <w:rsid w:val="00F82E1C"/>
    <w:rsid w:val="00F843E3"/>
    <w:rsid w:val="00F87A4C"/>
    <w:rsid w:val="00F87BC4"/>
    <w:rsid w:val="00F93270"/>
    <w:rsid w:val="00F97736"/>
    <w:rsid w:val="00FA1300"/>
    <w:rsid w:val="00FA3684"/>
    <w:rsid w:val="00FA396F"/>
    <w:rsid w:val="00FA6A99"/>
    <w:rsid w:val="00FB0A80"/>
    <w:rsid w:val="00FB2C74"/>
    <w:rsid w:val="00FB577A"/>
    <w:rsid w:val="00FC130B"/>
    <w:rsid w:val="00FC37D7"/>
    <w:rsid w:val="00FC424B"/>
    <w:rsid w:val="00FC5FD9"/>
    <w:rsid w:val="00FD25A7"/>
    <w:rsid w:val="00FD44AB"/>
    <w:rsid w:val="00FD49D0"/>
    <w:rsid w:val="00FD4F57"/>
    <w:rsid w:val="00FD5F73"/>
    <w:rsid w:val="00FD6C81"/>
    <w:rsid w:val="00FD7D34"/>
    <w:rsid w:val="00FE0780"/>
    <w:rsid w:val="00FE1A3B"/>
    <w:rsid w:val="00FE1D19"/>
    <w:rsid w:val="00FE208B"/>
    <w:rsid w:val="00FE5736"/>
    <w:rsid w:val="00FF54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C7D29"/>
  <w15:docId w15:val="{80744AFE-1711-41F5-A11B-6100954CF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Titre1">
    <w:name w:val="heading 1"/>
    <w:aliases w:val="Document Header1"/>
    <w:basedOn w:val="Normal"/>
    <w:next w:val="Normal"/>
    <w:link w:val="Titre1Car"/>
    <w:uiPriority w:val="99"/>
    <w:qFormat/>
    <w:rsid w:val="005538B6"/>
    <w:pPr>
      <w:jc w:val="center"/>
      <w:outlineLvl w:val="0"/>
    </w:pPr>
    <w:rPr>
      <w:rFonts w:ascii="Cambria" w:hAnsi="Cambria"/>
      <w:b/>
      <w:bCs/>
      <w:kern w:val="32"/>
      <w:sz w:val="32"/>
      <w:szCs w:val="32"/>
    </w:rPr>
  </w:style>
  <w:style w:type="paragraph" w:styleId="Titre2">
    <w:name w:val="heading 2"/>
    <w:aliases w:val="Title Header2"/>
    <w:basedOn w:val="Normal"/>
    <w:next w:val="Normal"/>
    <w:link w:val="Titre2Car"/>
    <w:uiPriority w:val="99"/>
    <w:qFormat/>
    <w:rsid w:val="005538B6"/>
    <w:pPr>
      <w:jc w:val="center"/>
      <w:outlineLvl w:val="1"/>
    </w:pPr>
    <w:rPr>
      <w:rFonts w:ascii="Cambria" w:hAnsi="Cambria"/>
      <w:b/>
      <w:bCs/>
      <w:i/>
      <w:iCs/>
      <w:sz w:val="28"/>
      <w:szCs w:val="28"/>
    </w:rPr>
  </w:style>
  <w:style w:type="paragraph" w:styleId="Titre3">
    <w:name w:val="heading 3"/>
    <w:aliases w:val="Section Header3"/>
    <w:basedOn w:val="Normal"/>
    <w:next w:val="Normal"/>
    <w:link w:val="Titre3C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Titre4">
    <w:name w:val="heading 4"/>
    <w:aliases w:val="Sub-Clause Sub-paragraph,ClauseSubSub_No&amp;Name"/>
    <w:basedOn w:val="Normal"/>
    <w:next w:val="Normal"/>
    <w:link w:val="Titre4C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Titre5">
    <w:name w:val="heading 5"/>
    <w:basedOn w:val="Normal"/>
    <w:next w:val="Normal"/>
    <w:link w:val="Titre5Car"/>
    <w:uiPriority w:val="99"/>
    <w:qFormat/>
    <w:rsid w:val="005538B6"/>
    <w:pPr>
      <w:suppressAutoHyphens w:val="0"/>
      <w:spacing w:before="240" w:after="60"/>
      <w:jc w:val="center"/>
      <w:outlineLvl w:val="4"/>
    </w:pPr>
    <w:rPr>
      <w:rFonts w:ascii="Calibri" w:hAnsi="Calibri"/>
      <w:b/>
      <w:bCs/>
      <w:i/>
      <w:iCs/>
      <w:sz w:val="26"/>
      <w:szCs w:val="26"/>
    </w:rPr>
  </w:style>
  <w:style w:type="paragraph" w:styleId="Titre6">
    <w:name w:val="heading 6"/>
    <w:basedOn w:val="Normal"/>
    <w:next w:val="Normal"/>
    <w:link w:val="Titre6C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Titre7">
    <w:name w:val="heading 7"/>
    <w:basedOn w:val="Normal"/>
    <w:next w:val="Normal"/>
    <w:link w:val="Titre7C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Titre8">
    <w:name w:val="heading 8"/>
    <w:basedOn w:val="Normal"/>
    <w:next w:val="Normal"/>
    <w:link w:val="Titre8C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Titre9">
    <w:name w:val="heading 9"/>
    <w:basedOn w:val="Normal"/>
    <w:next w:val="Normal"/>
    <w:link w:val="Titre9C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5538B6"/>
    <w:rPr>
      <w:rFonts w:ascii="Cambria" w:hAnsi="Cambria"/>
      <w:b/>
      <w:bCs/>
      <w:kern w:val="32"/>
      <w:sz w:val="32"/>
      <w:szCs w:val="32"/>
    </w:rPr>
  </w:style>
  <w:style w:type="character" w:customStyle="1" w:styleId="Titre2Car">
    <w:name w:val="Titre 2 Car"/>
    <w:aliases w:val="Title Header2 Car"/>
    <w:basedOn w:val="Policepardfaut"/>
    <w:link w:val="Titre2"/>
    <w:uiPriority w:val="99"/>
    <w:rsid w:val="005538B6"/>
    <w:rPr>
      <w:rFonts w:ascii="Cambria" w:hAnsi="Cambria"/>
      <w:b/>
      <w:bCs/>
      <w:i/>
      <w:iCs/>
      <w:sz w:val="28"/>
      <w:szCs w:val="28"/>
    </w:rPr>
  </w:style>
  <w:style w:type="character" w:customStyle="1" w:styleId="Titre3Car">
    <w:name w:val="Titre 3 Car"/>
    <w:aliases w:val="Section Header3 Car"/>
    <w:basedOn w:val="Policepardfaut"/>
    <w:link w:val="Titre3"/>
    <w:uiPriority w:val="99"/>
    <w:rsid w:val="005538B6"/>
    <w:rPr>
      <w:rFonts w:ascii="Cambria" w:hAnsi="Cambria"/>
      <w:b/>
      <w:bCs/>
      <w:sz w:val="26"/>
      <w:szCs w:val="26"/>
    </w:rPr>
  </w:style>
  <w:style w:type="character" w:customStyle="1" w:styleId="Titre4Car">
    <w:name w:val="Titre 4 Car"/>
    <w:aliases w:val="Sub-Clause Sub-paragraph Car,ClauseSubSub_No&amp;Name Car"/>
    <w:basedOn w:val="Policepardfaut"/>
    <w:link w:val="Titre4"/>
    <w:uiPriority w:val="99"/>
    <w:rsid w:val="005538B6"/>
    <w:rPr>
      <w:rFonts w:ascii="Arial" w:hAnsi="Arial"/>
      <w:sz w:val="20"/>
      <w:lang w:val="en-US" w:eastAsia="fr-FR"/>
    </w:rPr>
  </w:style>
  <w:style w:type="character" w:customStyle="1" w:styleId="Titre5Car">
    <w:name w:val="Titre 5 Car"/>
    <w:basedOn w:val="Policepardfaut"/>
    <w:link w:val="Titre5"/>
    <w:uiPriority w:val="99"/>
    <w:rsid w:val="005538B6"/>
    <w:rPr>
      <w:rFonts w:ascii="Calibri" w:hAnsi="Calibri"/>
      <w:b/>
      <w:bCs/>
      <w:i/>
      <w:iCs/>
      <w:sz w:val="26"/>
      <w:szCs w:val="26"/>
    </w:rPr>
  </w:style>
  <w:style w:type="character" w:customStyle="1" w:styleId="Titre6Car">
    <w:name w:val="Titre 6 Car"/>
    <w:basedOn w:val="Policepardfaut"/>
    <w:link w:val="Titre6"/>
    <w:uiPriority w:val="99"/>
    <w:rsid w:val="005538B6"/>
    <w:rPr>
      <w:rFonts w:ascii="Arial" w:hAnsi="Arial"/>
      <w:i/>
      <w:lang w:val="es-ES_tradnl" w:eastAsia="fr-FR"/>
    </w:rPr>
  </w:style>
  <w:style w:type="character" w:customStyle="1" w:styleId="Titre7Car">
    <w:name w:val="Titre 7 Car"/>
    <w:basedOn w:val="Policepardfaut"/>
    <w:link w:val="Titre7"/>
    <w:uiPriority w:val="99"/>
    <w:rsid w:val="005538B6"/>
    <w:rPr>
      <w:rFonts w:ascii="Arial" w:hAnsi="Arial"/>
      <w:lang w:val="es-ES_tradnl" w:eastAsia="fr-FR"/>
    </w:rPr>
  </w:style>
  <w:style w:type="character" w:customStyle="1" w:styleId="Titre8Car">
    <w:name w:val="Titre 8 Car"/>
    <w:basedOn w:val="Policepardfaut"/>
    <w:link w:val="Titre8"/>
    <w:uiPriority w:val="99"/>
    <w:rsid w:val="005538B6"/>
    <w:rPr>
      <w:rFonts w:ascii="Arial" w:hAnsi="Arial"/>
      <w:i/>
      <w:lang w:val="es-ES_tradnl" w:eastAsia="fr-FR"/>
    </w:rPr>
  </w:style>
  <w:style w:type="character" w:customStyle="1" w:styleId="Titre9Car">
    <w:name w:val="Titre 9 Car"/>
    <w:basedOn w:val="Policepardfaut"/>
    <w:link w:val="Titre9"/>
    <w:uiPriority w:val="99"/>
    <w:rsid w:val="005538B6"/>
    <w:rPr>
      <w:rFonts w:ascii="Arial" w:hAnsi="Arial"/>
      <w:b/>
      <w:i/>
      <w:sz w:val="18"/>
      <w:lang w:val="es-ES_tradnl" w:eastAsia="fr-FR"/>
    </w:rPr>
  </w:style>
  <w:style w:type="paragraph" w:styleId="Lgende">
    <w:name w:val="caption"/>
    <w:basedOn w:val="Normal"/>
    <w:next w:val="Normal"/>
    <w:uiPriority w:val="99"/>
    <w:qFormat/>
    <w:rsid w:val="005538B6"/>
  </w:style>
  <w:style w:type="paragraph" w:styleId="Titre">
    <w:name w:val="Title"/>
    <w:basedOn w:val="Normal"/>
    <w:link w:val="TitreCar"/>
    <w:uiPriority w:val="99"/>
    <w:qFormat/>
    <w:rsid w:val="001455F1"/>
    <w:pPr>
      <w:suppressAutoHyphens w:val="0"/>
      <w:jc w:val="center"/>
    </w:pPr>
    <w:rPr>
      <w:b/>
      <w:bCs/>
      <w:kern w:val="28"/>
      <w:sz w:val="32"/>
      <w:szCs w:val="32"/>
    </w:rPr>
  </w:style>
  <w:style w:type="character" w:customStyle="1" w:styleId="TitreCar">
    <w:name w:val="Titre Car"/>
    <w:basedOn w:val="Policepardfaut"/>
    <w:link w:val="Titre"/>
    <w:uiPriority w:val="99"/>
    <w:rsid w:val="001455F1"/>
    <w:rPr>
      <w:rFonts w:ascii="Arial" w:hAnsi="Arial"/>
      <w:b/>
      <w:bCs/>
      <w:kern w:val="28"/>
      <w:sz w:val="32"/>
      <w:szCs w:val="32"/>
    </w:rPr>
  </w:style>
  <w:style w:type="paragraph" w:styleId="Sous-titre">
    <w:name w:val="Subtitle"/>
    <w:basedOn w:val="Normal"/>
    <w:link w:val="Sous-titreCar"/>
    <w:uiPriority w:val="99"/>
    <w:qFormat/>
    <w:rsid w:val="005538B6"/>
    <w:pPr>
      <w:suppressAutoHyphens w:val="0"/>
      <w:jc w:val="center"/>
    </w:pPr>
    <w:rPr>
      <w:rFonts w:ascii="Cambria" w:hAnsi="Cambria"/>
      <w:szCs w:val="24"/>
    </w:rPr>
  </w:style>
  <w:style w:type="character" w:customStyle="1" w:styleId="Sous-titreCar">
    <w:name w:val="Sous-titre Car"/>
    <w:basedOn w:val="Policepardfaut"/>
    <w:link w:val="Sous-titre"/>
    <w:uiPriority w:val="99"/>
    <w:rsid w:val="005538B6"/>
    <w:rPr>
      <w:rFonts w:ascii="Cambria" w:hAnsi="Cambria"/>
      <w:sz w:val="24"/>
      <w:szCs w:val="24"/>
    </w:rPr>
  </w:style>
  <w:style w:type="paragraph" w:styleId="Sansinterligne">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Paragraphedeliste">
    <w:name w:val="List Paragraph"/>
    <w:aliases w:val="Bullets,Paragraph,List Paragraph nowy,References,Numbered List Paragraph,List Paragraph (numbered (a)),List Paragraph,Paragraphe  revu,Liste couleur - Accent 12,WB List Paragraph,Bullet Points,Liste Paragraf"/>
    <w:basedOn w:val="Normal"/>
    <w:link w:val="ParagraphedelisteCar"/>
    <w:uiPriority w:val="34"/>
    <w:qFormat/>
    <w:rsid w:val="005538B6"/>
    <w:pPr>
      <w:ind w:left="720"/>
      <w:contextualSpacing/>
    </w:pPr>
  </w:style>
  <w:style w:type="paragraph" w:styleId="En-ttedetabledesmatires">
    <w:name w:val="TOC Heading"/>
    <w:basedOn w:val="Titre1"/>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M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M2">
    <w:name w:val="toc 2"/>
    <w:basedOn w:val="Normal"/>
    <w:next w:val="Normal"/>
    <w:autoRedefine/>
    <w:uiPriority w:val="39"/>
    <w:unhideWhenUsed/>
    <w:rsid w:val="002142A5"/>
    <w:pPr>
      <w:tabs>
        <w:tab w:val="right" w:leader="dot" w:pos="9060"/>
      </w:tabs>
      <w:spacing w:after="100"/>
      <w:ind w:left="851" w:hanging="567"/>
    </w:pPr>
  </w:style>
  <w:style w:type="character" w:styleId="Lienhypertexte">
    <w:name w:val="Hyperlink"/>
    <w:basedOn w:val="Policepardfaut"/>
    <w:uiPriority w:val="99"/>
    <w:unhideWhenUsed/>
    <w:rsid w:val="00CF2412"/>
    <w:rPr>
      <w:color w:val="0000FF" w:themeColor="hyperlink"/>
      <w:u w:val="single"/>
    </w:rPr>
  </w:style>
  <w:style w:type="paragraph" w:styleId="TM3">
    <w:name w:val="toc 3"/>
    <w:basedOn w:val="Normal"/>
    <w:next w:val="Normal"/>
    <w:autoRedefine/>
    <w:uiPriority w:val="39"/>
    <w:unhideWhenUsed/>
    <w:rsid w:val="008F16D6"/>
    <w:pPr>
      <w:spacing w:after="100"/>
      <w:ind w:left="400"/>
    </w:pPr>
  </w:style>
  <w:style w:type="table" w:styleId="Grilledutableau">
    <w:name w:val="Table Grid"/>
    <w:basedOn w:val="Tableau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21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52101"/>
    <w:rPr>
      <w:rFonts w:ascii="Tahoma" w:hAnsi="Tahoma" w:cs="Tahoma"/>
      <w:sz w:val="16"/>
      <w:szCs w:val="16"/>
    </w:rPr>
  </w:style>
  <w:style w:type="paragraph" w:styleId="En-tte">
    <w:name w:val="header"/>
    <w:basedOn w:val="Normal"/>
    <w:link w:val="En-tteCar"/>
    <w:uiPriority w:val="99"/>
    <w:unhideWhenUsed/>
    <w:rsid w:val="00551291"/>
    <w:pPr>
      <w:tabs>
        <w:tab w:val="center" w:pos="4536"/>
        <w:tab w:val="right" w:pos="9072"/>
      </w:tabs>
      <w:spacing w:after="0" w:line="240" w:lineRule="auto"/>
    </w:pPr>
  </w:style>
  <w:style w:type="character" w:customStyle="1" w:styleId="En-tteCar">
    <w:name w:val="En-tête Car"/>
    <w:basedOn w:val="Policepardfaut"/>
    <w:link w:val="En-tte"/>
    <w:uiPriority w:val="99"/>
    <w:rsid w:val="00551291"/>
    <w:rPr>
      <w:rFonts w:ascii="Arial" w:hAnsi="Arial"/>
      <w:sz w:val="20"/>
      <w:szCs w:val="20"/>
    </w:rPr>
  </w:style>
  <w:style w:type="paragraph" w:styleId="Pieddepage">
    <w:name w:val="footer"/>
    <w:basedOn w:val="Normal"/>
    <w:link w:val="PieddepageCar"/>
    <w:uiPriority w:val="99"/>
    <w:unhideWhenUsed/>
    <w:rsid w:val="0055129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51291"/>
    <w:rPr>
      <w:rFonts w:ascii="Arial" w:hAnsi="Arial"/>
      <w:sz w:val="20"/>
      <w:szCs w:val="20"/>
    </w:rPr>
  </w:style>
  <w:style w:type="paragraph" w:styleId="Notedebasdepage">
    <w:name w:val="footnote text"/>
    <w:basedOn w:val="Normal"/>
    <w:link w:val="NotedebasdepageCar"/>
    <w:uiPriority w:val="99"/>
    <w:semiHidden/>
    <w:unhideWhenUsed/>
    <w:rsid w:val="00FD6C81"/>
    <w:pPr>
      <w:spacing w:after="0" w:line="240" w:lineRule="auto"/>
    </w:pPr>
  </w:style>
  <w:style w:type="character" w:customStyle="1" w:styleId="NotedebasdepageCar">
    <w:name w:val="Note de bas de page Car"/>
    <w:basedOn w:val="Policepardfaut"/>
    <w:link w:val="Notedebasdepage"/>
    <w:uiPriority w:val="99"/>
    <w:semiHidden/>
    <w:rsid w:val="00FD6C81"/>
    <w:rPr>
      <w:rFonts w:ascii="Arial" w:hAnsi="Arial"/>
      <w:sz w:val="20"/>
      <w:szCs w:val="20"/>
    </w:rPr>
  </w:style>
  <w:style w:type="character" w:styleId="Appelnotedebasdep">
    <w:name w:val="footnote reference"/>
    <w:basedOn w:val="Policepardfau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Policepardfau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Policepardfaut"/>
    <w:link w:val="Formulaire2"/>
    <w:rsid w:val="009A6F92"/>
    <w:rPr>
      <w:rFonts w:ascii="Arial" w:hAnsi="Arial"/>
      <w:b/>
      <w:sz w:val="24"/>
      <w:szCs w:val="20"/>
    </w:rPr>
  </w:style>
  <w:style w:type="character" w:styleId="Textedelespacerserv">
    <w:name w:val="Placeholder Text"/>
    <w:basedOn w:val="Policepardfaut"/>
    <w:uiPriority w:val="99"/>
    <w:semiHidden/>
    <w:rsid w:val="00334A8D"/>
    <w:rPr>
      <w:color w:val="808080"/>
    </w:rPr>
  </w:style>
  <w:style w:type="character" w:styleId="Marquedecommentaire">
    <w:name w:val="annotation reference"/>
    <w:basedOn w:val="Policepardfaut"/>
    <w:uiPriority w:val="99"/>
    <w:semiHidden/>
    <w:unhideWhenUsed/>
    <w:rsid w:val="008868D0"/>
    <w:rPr>
      <w:sz w:val="16"/>
      <w:szCs w:val="16"/>
    </w:rPr>
  </w:style>
  <w:style w:type="paragraph" w:styleId="Commentaire">
    <w:name w:val="annotation text"/>
    <w:basedOn w:val="Normal"/>
    <w:link w:val="CommentaireCar"/>
    <w:uiPriority w:val="99"/>
    <w:unhideWhenUsed/>
    <w:rsid w:val="008868D0"/>
    <w:pPr>
      <w:spacing w:line="240" w:lineRule="auto"/>
    </w:pPr>
  </w:style>
  <w:style w:type="character" w:customStyle="1" w:styleId="CommentaireCar">
    <w:name w:val="Commentaire Car"/>
    <w:basedOn w:val="Policepardfaut"/>
    <w:link w:val="Commentaire"/>
    <w:uiPriority w:val="99"/>
    <w:rsid w:val="008868D0"/>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8868D0"/>
    <w:rPr>
      <w:b/>
      <w:bCs/>
    </w:rPr>
  </w:style>
  <w:style w:type="character" w:customStyle="1" w:styleId="ObjetducommentaireCar">
    <w:name w:val="Objet du commentaire Car"/>
    <w:basedOn w:val="CommentaireCar"/>
    <w:link w:val="Objetducommentaire"/>
    <w:uiPriority w:val="99"/>
    <w:semiHidden/>
    <w:rsid w:val="008868D0"/>
    <w:rPr>
      <w:rFonts w:ascii="Arial" w:hAnsi="Arial"/>
      <w:b/>
      <w:bCs/>
      <w:sz w:val="20"/>
      <w:szCs w:val="20"/>
    </w:rPr>
  </w:style>
  <w:style w:type="paragraph" w:styleId="Rvision">
    <w:name w:val="Revision"/>
    <w:hidden/>
    <w:uiPriority w:val="99"/>
    <w:semiHidden/>
    <w:rsid w:val="008868D0"/>
    <w:rPr>
      <w:rFonts w:ascii="Arial" w:hAnsi="Arial"/>
      <w:sz w:val="20"/>
      <w:szCs w:val="20"/>
    </w:rPr>
  </w:style>
  <w:style w:type="character" w:customStyle="1" w:styleId="ParagraphedelisteCar">
    <w:name w:val="Paragraphe de liste Car"/>
    <w:aliases w:val="Bullets Car,Paragraph Car,List Paragraph nowy Car,References Car,Numbered List Paragraph Car,List Paragraph (numbered (a)) Car,List Paragraph Car,Paragraphe  revu Car,Liste couleur - Accent 12 Car,WB List Paragraph Car"/>
    <w:basedOn w:val="Policepardfaut"/>
    <w:link w:val="Paragraphedeliste"/>
    <w:uiPriority w:val="34"/>
    <w:locked/>
    <w:rsid w:val="006D4207"/>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orldbank.org/debar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fd.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E02F5-8BF9-46E4-A401-E2AF2380B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2438</Words>
  <Characters>13411</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15818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LAMONICA Myriam</dc:creator>
  <cp:lastModifiedBy>LEPEMANGOYE BOUYOBA Seraige</cp:lastModifiedBy>
  <cp:revision>3</cp:revision>
  <cp:lastPrinted>2019-06-28T09:27:00Z</cp:lastPrinted>
  <dcterms:created xsi:type="dcterms:W3CDTF">2025-07-16T10:44:00Z</dcterms:created>
  <dcterms:modified xsi:type="dcterms:W3CDTF">2025-07-16T11:25:00Z</dcterms:modified>
</cp:coreProperties>
</file>