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70AF" w14:textId="4908DF12" w:rsidR="00484038" w:rsidRPr="00E7442B" w:rsidRDefault="007B5A37" w:rsidP="00E7442B">
      <w:pPr>
        <w:spacing w:line="360" w:lineRule="auto"/>
        <w:jc w:val="both"/>
        <w:rPr>
          <w:rFonts w:ascii="Tahoma" w:eastAsia="Times New Roman" w:hAnsi="Tahoma" w:cs="Tahoma"/>
          <w:lang w:val="en-ZA" w:eastAsia="en-ZA"/>
        </w:rPr>
      </w:pPr>
      <w:r w:rsidRPr="00E7442B">
        <w:rPr>
          <w:rFonts w:ascii="Tahoma" w:eastAsia="Times New Roman" w:hAnsi="Tahoma" w:cs="Tahoma"/>
          <w:b/>
          <w:bCs/>
          <w:lang w:val="en-ZA" w:eastAsia="en-ZA"/>
        </w:rPr>
        <w:t>Port Elizabeth Bulk Terminal</w:t>
      </w:r>
      <w:r w:rsidR="00E7442B">
        <w:rPr>
          <w:rFonts w:ascii="Tahoma" w:eastAsia="Times New Roman" w:hAnsi="Tahoma" w:cs="Tahoma"/>
          <w:b/>
          <w:bCs/>
          <w:lang w:val="en-ZA" w:eastAsia="en-ZA"/>
        </w:rPr>
        <w:t xml:space="preserve"> opens after a </w:t>
      </w:r>
      <w:r w:rsidRPr="00E7442B">
        <w:rPr>
          <w:rFonts w:ascii="Tahoma" w:eastAsia="Times New Roman" w:hAnsi="Tahoma" w:cs="Tahoma"/>
          <w:b/>
          <w:bCs/>
          <w:lang w:val="en-ZA" w:eastAsia="en-ZA"/>
        </w:rPr>
        <w:t>successfu</w:t>
      </w:r>
      <w:r w:rsidR="00E7442B">
        <w:rPr>
          <w:rFonts w:ascii="Tahoma" w:eastAsia="Times New Roman" w:hAnsi="Tahoma" w:cs="Tahoma"/>
          <w:b/>
          <w:bCs/>
          <w:lang w:val="en-ZA" w:eastAsia="en-ZA"/>
        </w:rPr>
        <w:t>l</w:t>
      </w:r>
      <w:r w:rsidR="008E7989" w:rsidRPr="00E7442B">
        <w:rPr>
          <w:rFonts w:ascii="Tahoma" w:eastAsia="Times New Roman" w:hAnsi="Tahoma" w:cs="Tahoma"/>
          <w:b/>
          <w:bCs/>
          <w:lang w:val="en-ZA" w:eastAsia="en-ZA"/>
        </w:rPr>
        <w:t xml:space="preserve"> </w:t>
      </w:r>
      <w:r w:rsidRPr="00E7442B">
        <w:rPr>
          <w:rFonts w:ascii="Tahoma" w:eastAsia="Times New Roman" w:hAnsi="Tahoma" w:cs="Tahoma"/>
          <w:b/>
          <w:bCs/>
          <w:lang w:val="en-ZA" w:eastAsia="en-ZA"/>
        </w:rPr>
        <w:t xml:space="preserve">maintenance </w:t>
      </w:r>
      <w:proofErr w:type="gramStart"/>
      <w:r w:rsidRPr="00E7442B">
        <w:rPr>
          <w:rFonts w:ascii="Tahoma" w:eastAsia="Times New Roman" w:hAnsi="Tahoma" w:cs="Tahoma"/>
          <w:b/>
          <w:bCs/>
          <w:lang w:val="en-ZA" w:eastAsia="en-ZA"/>
        </w:rPr>
        <w:t>shutdown</w:t>
      </w:r>
      <w:proofErr w:type="gramEnd"/>
    </w:p>
    <w:p w14:paraId="64F01E0D" w14:textId="77777777" w:rsidR="007B5A37" w:rsidRPr="00E7442B" w:rsidRDefault="007B5A37" w:rsidP="00E7442B">
      <w:pPr>
        <w:spacing w:line="360" w:lineRule="auto"/>
        <w:jc w:val="both"/>
        <w:rPr>
          <w:rFonts w:ascii="Tahoma" w:eastAsia="Times New Roman" w:hAnsi="Tahoma" w:cs="Tahoma"/>
          <w:b/>
          <w:bCs/>
          <w:lang w:val="en-ZA" w:eastAsia="en-ZA"/>
        </w:rPr>
      </w:pPr>
    </w:p>
    <w:p w14:paraId="7C881069" w14:textId="251B2870" w:rsidR="00C760A6" w:rsidRPr="00E7442B" w:rsidRDefault="0019291A" w:rsidP="00E7442B">
      <w:pPr>
        <w:spacing w:line="360" w:lineRule="auto"/>
        <w:jc w:val="both"/>
        <w:rPr>
          <w:rFonts w:ascii="Tahoma" w:eastAsia="Times New Roman" w:hAnsi="Tahoma" w:cs="Tahoma"/>
          <w:b/>
          <w:bCs/>
          <w:lang w:val="en-ZA" w:eastAsia="en-ZA"/>
        </w:rPr>
      </w:pPr>
      <w:r w:rsidRPr="00E7442B">
        <w:rPr>
          <w:rFonts w:ascii="Tahoma" w:eastAsia="Times New Roman" w:hAnsi="Tahoma" w:cs="Tahoma"/>
          <w:b/>
          <w:bCs/>
          <w:lang w:val="en-ZA" w:eastAsia="en-ZA"/>
        </w:rPr>
        <w:t>[</w:t>
      </w:r>
      <w:r w:rsidR="00E7442B" w:rsidRPr="00E7442B">
        <w:rPr>
          <w:rFonts w:ascii="Tahoma" w:eastAsia="Times New Roman" w:hAnsi="Tahoma" w:cs="Tahoma"/>
          <w:b/>
          <w:bCs/>
          <w:i/>
          <w:iCs/>
          <w:lang w:val="en-ZA" w:eastAsia="en-ZA"/>
        </w:rPr>
        <w:t xml:space="preserve">Gqeberha – </w:t>
      </w:r>
      <w:r w:rsidR="007B5A37" w:rsidRPr="00E7442B">
        <w:rPr>
          <w:rFonts w:ascii="Tahoma" w:eastAsia="Times New Roman" w:hAnsi="Tahoma" w:cs="Tahoma"/>
          <w:b/>
          <w:bCs/>
          <w:i/>
          <w:iCs/>
          <w:lang w:val="en-ZA" w:eastAsia="en-ZA"/>
        </w:rPr>
        <w:t>Tuesday</w:t>
      </w:r>
      <w:r w:rsidR="00E7442B" w:rsidRPr="00E7442B">
        <w:rPr>
          <w:rFonts w:ascii="Tahoma" w:eastAsia="Times New Roman" w:hAnsi="Tahoma" w:cs="Tahoma"/>
          <w:b/>
          <w:bCs/>
          <w:i/>
          <w:iCs/>
          <w:lang w:val="en-ZA" w:eastAsia="en-ZA"/>
        </w:rPr>
        <w:t xml:space="preserve">, </w:t>
      </w:r>
      <w:r w:rsidRPr="00E7442B">
        <w:rPr>
          <w:rFonts w:ascii="Tahoma" w:eastAsia="Times New Roman" w:hAnsi="Tahoma" w:cs="Tahoma"/>
          <w:b/>
          <w:bCs/>
          <w:i/>
          <w:iCs/>
          <w:lang w:val="en-ZA" w:eastAsia="en-ZA"/>
        </w:rPr>
        <w:t>1</w:t>
      </w:r>
      <w:r w:rsidR="007B5A37" w:rsidRPr="00E7442B">
        <w:rPr>
          <w:rFonts w:ascii="Tahoma" w:eastAsia="Times New Roman" w:hAnsi="Tahoma" w:cs="Tahoma"/>
          <w:b/>
          <w:bCs/>
          <w:i/>
          <w:iCs/>
          <w:lang w:val="en-ZA" w:eastAsia="en-ZA"/>
        </w:rPr>
        <w:t>2</w:t>
      </w:r>
      <w:r w:rsidRPr="00E7442B">
        <w:rPr>
          <w:rFonts w:ascii="Tahoma" w:eastAsia="Times New Roman" w:hAnsi="Tahoma" w:cs="Tahoma"/>
          <w:b/>
          <w:bCs/>
          <w:i/>
          <w:iCs/>
          <w:lang w:val="en-ZA" w:eastAsia="en-ZA"/>
        </w:rPr>
        <w:t xml:space="preserve"> December 2023</w:t>
      </w:r>
      <w:r w:rsidRPr="00E7442B">
        <w:rPr>
          <w:rFonts w:ascii="Tahoma" w:eastAsia="Times New Roman" w:hAnsi="Tahoma" w:cs="Tahoma"/>
          <w:b/>
          <w:bCs/>
          <w:lang w:val="en-ZA" w:eastAsia="en-ZA"/>
        </w:rPr>
        <w:t>]</w:t>
      </w:r>
      <w:r w:rsidRPr="00E7442B">
        <w:rPr>
          <w:rFonts w:ascii="Tahoma" w:eastAsia="Times New Roman" w:hAnsi="Tahoma" w:cs="Tahoma"/>
          <w:lang w:val="en-ZA" w:eastAsia="en-ZA"/>
        </w:rPr>
        <w:t xml:space="preserve"> The Port Elizabeth Bulk Terminal successfully concluded its annual ten-day </w:t>
      </w:r>
      <w:r w:rsidR="003A7187" w:rsidRPr="00E7442B">
        <w:rPr>
          <w:rFonts w:ascii="Tahoma" w:eastAsia="Times New Roman" w:hAnsi="Tahoma" w:cs="Tahoma"/>
          <w:lang w:val="en-ZA" w:eastAsia="en-ZA"/>
        </w:rPr>
        <w:t xml:space="preserve">maintenance </w:t>
      </w:r>
      <w:r w:rsidRPr="00E7442B">
        <w:rPr>
          <w:rFonts w:ascii="Tahoma" w:eastAsia="Times New Roman" w:hAnsi="Tahoma" w:cs="Tahoma"/>
          <w:lang w:val="en-ZA" w:eastAsia="en-ZA"/>
        </w:rPr>
        <w:t>shutdown</w:t>
      </w:r>
      <w:r w:rsidR="003A7187" w:rsidRPr="00E7442B">
        <w:rPr>
          <w:rFonts w:ascii="Tahoma" w:eastAsia="Times New Roman" w:hAnsi="Tahoma" w:cs="Tahoma"/>
          <w:lang w:val="en-ZA" w:eastAsia="en-ZA"/>
        </w:rPr>
        <w:t xml:space="preserve"> to ensure the seamless handling </w:t>
      </w:r>
      <w:r w:rsidR="00C760A6" w:rsidRPr="00E7442B">
        <w:rPr>
          <w:rFonts w:ascii="Tahoma" w:eastAsia="Times New Roman" w:hAnsi="Tahoma" w:cs="Tahoma"/>
          <w:lang w:val="en-ZA" w:eastAsia="en-ZA"/>
        </w:rPr>
        <w:t xml:space="preserve">of manganese for the next twelve months. </w:t>
      </w:r>
      <w:r w:rsidR="001D0444" w:rsidRPr="00E7442B">
        <w:rPr>
          <w:rFonts w:ascii="Tahoma" w:eastAsia="Times New Roman" w:hAnsi="Tahoma" w:cs="Tahoma"/>
          <w:lang w:val="en-ZA" w:eastAsia="en-ZA"/>
        </w:rPr>
        <w:t xml:space="preserve">This was a planned initiative carried out in </w:t>
      </w:r>
      <w:r w:rsidR="005218B2" w:rsidRPr="00E7442B">
        <w:rPr>
          <w:rFonts w:ascii="Tahoma" w:eastAsia="Times New Roman" w:hAnsi="Tahoma" w:cs="Tahoma"/>
          <w:lang w:val="en-ZA" w:eastAsia="en-ZA"/>
        </w:rPr>
        <w:t>agreement</w:t>
      </w:r>
      <w:r w:rsidR="001D0444" w:rsidRPr="00E7442B">
        <w:rPr>
          <w:rFonts w:ascii="Tahoma" w:eastAsia="Times New Roman" w:hAnsi="Tahoma" w:cs="Tahoma"/>
          <w:lang w:val="en-ZA" w:eastAsia="en-ZA"/>
        </w:rPr>
        <w:t xml:space="preserve"> with customers where </w:t>
      </w:r>
      <w:r w:rsidR="005218B2" w:rsidRPr="00E7442B">
        <w:rPr>
          <w:rFonts w:ascii="Tahoma" w:eastAsia="Times New Roman" w:hAnsi="Tahoma" w:cs="Tahoma"/>
          <w:lang w:val="en-ZA" w:eastAsia="en-ZA"/>
        </w:rPr>
        <w:t xml:space="preserve">bulk </w:t>
      </w:r>
      <w:r w:rsidR="001D0444" w:rsidRPr="00E7442B">
        <w:rPr>
          <w:rFonts w:ascii="Tahoma" w:eastAsia="Times New Roman" w:hAnsi="Tahoma" w:cs="Tahoma"/>
          <w:lang w:val="en-ZA" w:eastAsia="en-ZA"/>
        </w:rPr>
        <w:t>h</w:t>
      </w:r>
      <w:r w:rsidR="00C760A6" w:rsidRPr="00E7442B">
        <w:rPr>
          <w:rFonts w:ascii="Tahoma" w:eastAsia="Times New Roman" w:hAnsi="Tahoma" w:cs="Tahoma"/>
          <w:lang w:val="en-ZA" w:eastAsia="en-ZA"/>
        </w:rPr>
        <w:t>andling equipment like tipplers, stackers, reclaimers, ship-loaders, feeders and over ten kilometres of conveyor belt system</w:t>
      </w:r>
      <w:r w:rsidR="005A7D65" w:rsidRPr="00E7442B">
        <w:rPr>
          <w:rFonts w:ascii="Tahoma" w:eastAsia="Times New Roman" w:hAnsi="Tahoma" w:cs="Tahoma"/>
          <w:lang w:val="en-ZA" w:eastAsia="en-ZA"/>
        </w:rPr>
        <w:t xml:space="preserve"> were </w:t>
      </w:r>
      <w:r w:rsidR="001D0444" w:rsidRPr="00E7442B">
        <w:rPr>
          <w:rFonts w:ascii="Tahoma" w:eastAsia="Times New Roman" w:hAnsi="Tahoma" w:cs="Tahoma"/>
          <w:lang w:val="en-ZA" w:eastAsia="en-ZA"/>
        </w:rPr>
        <w:t>all serviced.</w:t>
      </w:r>
      <w:r w:rsidR="00C760A6" w:rsidRPr="00E7442B">
        <w:rPr>
          <w:rFonts w:ascii="Tahoma" w:eastAsia="Times New Roman" w:hAnsi="Tahoma" w:cs="Tahoma"/>
          <w:lang w:val="en-ZA" w:eastAsia="en-ZA"/>
        </w:rPr>
        <w:t xml:space="preserve">   </w:t>
      </w:r>
    </w:p>
    <w:p w14:paraId="1BAA10AD" w14:textId="77777777" w:rsidR="00E7442B" w:rsidRPr="00E7442B" w:rsidRDefault="00E7442B" w:rsidP="00E7442B">
      <w:pPr>
        <w:spacing w:line="360" w:lineRule="auto"/>
        <w:jc w:val="both"/>
        <w:rPr>
          <w:rFonts w:ascii="Tahoma" w:eastAsia="Times New Roman" w:hAnsi="Tahoma" w:cs="Tahoma"/>
          <w:lang w:val="en-ZA" w:eastAsia="en-ZA"/>
        </w:rPr>
      </w:pPr>
    </w:p>
    <w:p w14:paraId="02900883" w14:textId="77777777" w:rsidR="00E7442B" w:rsidRPr="00E7442B" w:rsidRDefault="005218B2" w:rsidP="00E7442B">
      <w:pPr>
        <w:spacing w:line="360" w:lineRule="auto"/>
        <w:jc w:val="both"/>
        <w:rPr>
          <w:rFonts w:ascii="Tahoma" w:eastAsia="Times New Roman" w:hAnsi="Tahoma" w:cs="Tahoma"/>
          <w:lang w:val="en-ZA" w:eastAsia="en-ZA"/>
        </w:rPr>
      </w:pPr>
      <w:r w:rsidRPr="00E7442B">
        <w:rPr>
          <w:rFonts w:ascii="Tahoma" w:eastAsia="Times New Roman" w:hAnsi="Tahoma" w:cs="Tahoma"/>
          <w:lang w:val="en-ZA" w:eastAsia="en-ZA"/>
        </w:rPr>
        <w:t xml:space="preserve">Annually, the terminal </w:t>
      </w:r>
      <w:r w:rsidR="004523A1" w:rsidRPr="00E7442B">
        <w:rPr>
          <w:rFonts w:ascii="Tahoma" w:eastAsia="Times New Roman" w:hAnsi="Tahoma" w:cs="Tahoma"/>
          <w:lang w:val="en-ZA" w:eastAsia="en-ZA"/>
        </w:rPr>
        <w:t xml:space="preserve">has capacity to handle six million tons of manganese as </w:t>
      </w:r>
      <w:r w:rsidR="00E70AB5" w:rsidRPr="00E7442B">
        <w:rPr>
          <w:rFonts w:ascii="Tahoma" w:eastAsia="Times New Roman" w:hAnsi="Tahoma" w:cs="Tahoma"/>
          <w:lang w:val="en-ZA" w:eastAsia="en-ZA"/>
        </w:rPr>
        <w:t>the industry continues to grow</w:t>
      </w:r>
      <w:r w:rsidR="007B5A37" w:rsidRPr="00E7442B">
        <w:rPr>
          <w:rFonts w:ascii="Tahoma" w:eastAsia="Times New Roman" w:hAnsi="Tahoma" w:cs="Tahoma"/>
          <w:lang w:val="en-ZA" w:eastAsia="en-ZA"/>
        </w:rPr>
        <w:t>,</w:t>
      </w:r>
      <w:r w:rsidR="00E70AB5" w:rsidRPr="00E7442B">
        <w:rPr>
          <w:rFonts w:ascii="Tahoma" w:eastAsia="Times New Roman" w:hAnsi="Tahoma" w:cs="Tahoma"/>
          <w:lang w:val="en-ZA" w:eastAsia="en-ZA"/>
        </w:rPr>
        <w:t xml:space="preserve"> with increased </w:t>
      </w:r>
      <w:r w:rsidR="00013D1E" w:rsidRPr="00E7442B">
        <w:rPr>
          <w:rFonts w:ascii="Tahoma" w:eastAsia="Times New Roman" w:hAnsi="Tahoma" w:cs="Tahoma"/>
          <w:lang w:val="en-ZA" w:eastAsia="en-ZA"/>
        </w:rPr>
        <w:t xml:space="preserve">global </w:t>
      </w:r>
      <w:r w:rsidR="00E70AB5" w:rsidRPr="00E7442B">
        <w:rPr>
          <w:rFonts w:ascii="Tahoma" w:eastAsia="Times New Roman" w:hAnsi="Tahoma" w:cs="Tahoma"/>
          <w:lang w:val="en-ZA" w:eastAsia="en-ZA"/>
        </w:rPr>
        <w:t>demand.</w:t>
      </w:r>
      <w:r w:rsidR="00985CE8" w:rsidRPr="00E7442B">
        <w:rPr>
          <w:rFonts w:ascii="Tahoma" w:eastAsia="Times New Roman" w:hAnsi="Tahoma" w:cs="Tahoma"/>
          <w:lang w:val="en-ZA" w:eastAsia="en-ZA"/>
        </w:rPr>
        <w:t xml:space="preserve"> Managing Executive of the Eastern Cape Terminals at Transnet Port Terminals Wandisa Vazi</w:t>
      </w:r>
      <w:r w:rsidR="00E70AB5" w:rsidRPr="00E7442B">
        <w:rPr>
          <w:rFonts w:ascii="Tahoma" w:eastAsia="Times New Roman" w:hAnsi="Tahoma" w:cs="Tahoma"/>
          <w:lang w:val="en-ZA" w:eastAsia="en-ZA"/>
        </w:rPr>
        <w:t xml:space="preserve"> </w:t>
      </w:r>
      <w:r w:rsidR="00985CE8" w:rsidRPr="00E7442B">
        <w:rPr>
          <w:rFonts w:ascii="Tahoma" w:eastAsia="Times New Roman" w:hAnsi="Tahoma" w:cs="Tahoma"/>
          <w:lang w:val="en-ZA" w:eastAsia="en-ZA"/>
        </w:rPr>
        <w:t xml:space="preserve">said it was important to ensure that the maintenance works started as scheduled and that the working environment was safe for employees. </w:t>
      </w:r>
      <w:r w:rsidR="007B5A37" w:rsidRPr="00E7442B">
        <w:rPr>
          <w:rFonts w:ascii="Tahoma" w:eastAsia="Times New Roman" w:hAnsi="Tahoma" w:cs="Tahoma"/>
          <w:lang w:val="en-ZA" w:eastAsia="en-ZA"/>
        </w:rPr>
        <w:t>“The</w:t>
      </w:r>
      <w:r w:rsidR="0034616E" w:rsidRPr="00E7442B">
        <w:rPr>
          <w:rFonts w:ascii="Tahoma" w:eastAsia="Times New Roman" w:hAnsi="Tahoma" w:cs="Tahoma"/>
          <w:lang w:val="en-ZA" w:eastAsia="en-ZA"/>
        </w:rPr>
        <w:t xml:space="preserve"> plant </w:t>
      </w:r>
      <w:r w:rsidR="007B5A37" w:rsidRPr="00E7442B">
        <w:rPr>
          <w:rFonts w:ascii="Tahoma" w:eastAsia="Times New Roman" w:hAnsi="Tahoma" w:cs="Tahoma"/>
          <w:lang w:val="en-ZA" w:eastAsia="en-ZA"/>
        </w:rPr>
        <w:t xml:space="preserve">has to </w:t>
      </w:r>
      <w:r w:rsidR="0034616E" w:rsidRPr="00E7442B">
        <w:rPr>
          <w:rFonts w:ascii="Tahoma" w:eastAsia="Times New Roman" w:hAnsi="Tahoma" w:cs="Tahoma"/>
          <w:lang w:val="en-ZA" w:eastAsia="en-ZA"/>
        </w:rPr>
        <w:t xml:space="preserve">operate at </w:t>
      </w:r>
      <w:r w:rsidR="008E7989" w:rsidRPr="00E7442B">
        <w:rPr>
          <w:rFonts w:ascii="Tahoma" w:eastAsia="Times New Roman" w:hAnsi="Tahoma" w:cs="Tahoma"/>
          <w:lang w:val="en-ZA" w:eastAsia="en-ZA"/>
        </w:rPr>
        <w:t>acceptable levels and sustain export activities</w:t>
      </w:r>
      <w:r w:rsidR="007B5A37" w:rsidRPr="00E7442B">
        <w:rPr>
          <w:rFonts w:ascii="Tahoma" w:eastAsia="Times New Roman" w:hAnsi="Tahoma" w:cs="Tahoma"/>
          <w:lang w:val="en-ZA" w:eastAsia="en-ZA"/>
        </w:rPr>
        <w:t xml:space="preserve"> and this is why we plan this shutdown thoroughly</w:t>
      </w:r>
      <w:r w:rsidR="008E7989" w:rsidRPr="00E7442B">
        <w:rPr>
          <w:rFonts w:ascii="Tahoma" w:eastAsia="Times New Roman" w:hAnsi="Tahoma" w:cs="Tahoma"/>
          <w:lang w:val="en-ZA" w:eastAsia="en-ZA"/>
        </w:rPr>
        <w:t xml:space="preserve">” she said. </w:t>
      </w:r>
      <w:r w:rsidR="00E7442B" w:rsidRPr="00E7442B">
        <w:rPr>
          <w:rFonts w:ascii="Tahoma" w:eastAsia="Times New Roman" w:hAnsi="Tahoma" w:cs="Tahoma"/>
          <w:lang w:val="en-ZA" w:eastAsia="en-ZA"/>
        </w:rPr>
        <w:t xml:space="preserve">Vazi commended the efficacy of the Engineering team as they executed all required tasks on time.  </w:t>
      </w:r>
      <w:bookmarkStart w:id="0" w:name="_Hlk152076095"/>
    </w:p>
    <w:bookmarkEnd w:id="0"/>
    <w:p w14:paraId="3E01D1D0" w14:textId="77777777" w:rsidR="00E7442B" w:rsidRPr="00E7442B" w:rsidRDefault="00E7442B" w:rsidP="00E7442B">
      <w:pPr>
        <w:spacing w:line="360" w:lineRule="auto"/>
        <w:jc w:val="both"/>
        <w:rPr>
          <w:rFonts w:ascii="Tahoma" w:eastAsia="Times New Roman" w:hAnsi="Tahoma" w:cs="Tahoma"/>
          <w:lang w:val="en-ZA" w:eastAsia="en-ZA"/>
        </w:rPr>
      </w:pPr>
    </w:p>
    <w:p w14:paraId="0966242F" w14:textId="742ED197" w:rsidR="00E7442B" w:rsidRPr="00E7442B" w:rsidRDefault="00E65943" w:rsidP="00E7442B">
      <w:pPr>
        <w:spacing w:line="360" w:lineRule="auto"/>
        <w:jc w:val="both"/>
        <w:rPr>
          <w:rFonts w:ascii="Tahoma" w:hAnsi="Tahoma" w:cs="Tahoma"/>
          <w:lang w:val="en-GB"/>
        </w:rPr>
      </w:pPr>
      <w:r w:rsidRPr="00E7442B">
        <w:rPr>
          <w:rFonts w:ascii="Tahoma" w:eastAsia="Times New Roman" w:hAnsi="Tahoma" w:cs="Tahoma"/>
          <w:lang w:val="en-ZA" w:eastAsia="en-ZA"/>
        </w:rPr>
        <w:t xml:space="preserve">The primary objective of the maintenance shutdown was to </w:t>
      </w:r>
      <w:r w:rsidR="008E7989" w:rsidRPr="00E7442B">
        <w:rPr>
          <w:rFonts w:ascii="Tahoma" w:eastAsia="Times New Roman" w:hAnsi="Tahoma" w:cs="Tahoma"/>
          <w:lang w:val="en-ZA" w:eastAsia="en-ZA"/>
        </w:rPr>
        <w:t xml:space="preserve">raise levels of equipment </w:t>
      </w:r>
      <w:r w:rsidRPr="00E7442B">
        <w:rPr>
          <w:rFonts w:ascii="Tahoma" w:eastAsia="Times New Roman" w:hAnsi="Tahoma" w:cs="Tahoma"/>
          <w:lang w:val="en-ZA" w:eastAsia="en-ZA"/>
        </w:rPr>
        <w:t>reliability and availability.</w:t>
      </w:r>
      <w:r w:rsidR="008E7989" w:rsidRPr="00E7442B">
        <w:rPr>
          <w:rFonts w:ascii="Tahoma" w:eastAsia="Times New Roman" w:hAnsi="Tahoma" w:cs="Tahoma"/>
          <w:lang w:val="en-ZA" w:eastAsia="en-ZA"/>
        </w:rPr>
        <w:t xml:space="preserve"> The </w:t>
      </w:r>
      <w:r w:rsidR="00484038" w:rsidRPr="00E7442B">
        <w:rPr>
          <w:rFonts w:ascii="Tahoma" w:eastAsia="Times New Roman" w:hAnsi="Tahoma" w:cs="Tahoma"/>
          <w:lang w:val="en-ZA" w:eastAsia="en-ZA"/>
        </w:rPr>
        <w:t xml:space="preserve">Port Elizabeth </w:t>
      </w:r>
      <w:r w:rsidR="008E7989" w:rsidRPr="00E7442B">
        <w:rPr>
          <w:rFonts w:ascii="Tahoma" w:eastAsia="Times New Roman" w:hAnsi="Tahoma" w:cs="Tahoma"/>
          <w:lang w:val="en-ZA" w:eastAsia="en-ZA"/>
        </w:rPr>
        <w:t xml:space="preserve">Bulk </w:t>
      </w:r>
      <w:r w:rsidR="00484038" w:rsidRPr="00E7442B">
        <w:rPr>
          <w:rFonts w:ascii="Tahoma" w:eastAsia="Times New Roman" w:hAnsi="Tahoma" w:cs="Tahoma"/>
          <w:lang w:val="en-ZA" w:eastAsia="en-ZA"/>
        </w:rPr>
        <w:t xml:space="preserve">Terminal </w:t>
      </w:r>
      <w:r w:rsidR="008E7989" w:rsidRPr="00E7442B">
        <w:rPr>
          <w:rFonts w:ascii="Tahoma" w:eastAsia="Times New Roman" w:hAnsi="Tahoma" w:cs="Tahoma"/>
          <w:lang w:val="en-ZA" w:eastAsia="en-ZA"/>
        </w:rPr>
        <w:t>is</w:t>
      </w:r>
      <w:r w:rsidR="00484038" w:rsidRPr="00E7442B">
        <w:rPr>
          <w:rFonts w:ascii="Tahoma" w:eastAsia="Times New Roman" w:hAnsi="Tahoma" w:cs="Tahoma"/>
          <w:lang w:val="en-ZA" w:eastAsia="en-ZA"/>
        </w:rPr>
        <w:t xml:space="preserve"> a crucial part in </w:t>
      </w:r>
      <w:r w:rsidR="00E7442B" w:rsidRPr="00E7442B">
        <w:rPr>
          <w:rFonts w:ascii="Tahoma" w:eastAsia="Times New Roman" w:hAnsi="Tahoma" w:cs="Tahoma"/>
          <w:lang w:val="en-ZA" w:eastAsia="en-ZA"/>
        </w:rPr>
        <w:t xml:space="preserve">the </w:t>
      </w:r>
      <w:r w:rsidR="00484038" w:rsidRPr="00E7442B">
        <w:rPr>
          <w:rFonts w:ascii="Tahoma" w:eastAsia="Times New Roman" w:hAnsi="Tahoma" w:cs="Tahoma"/>
          <w:lang w:val="en-ZA" w:eastAsia="en-ZA"/>
        </w:rPr>
        <w:t xml:space="preserve">export </w:t>
      </w:r>
      <w:r w:rsidR="00E7442B" w:rsidRPr="00E7442B">
        <w:rPr>
          <w:rFonts w:ascii="Tahoma" w:eastAsia="Times New Roman" w:hAnsi="Tahoma" w:cs="Tahoma"/>
          <w:lang w:val="en-ZA" w:eastAsia="en-ZA"/>
        </w:rPr>
        <w:t xml:space="preserve">of manganese </w:t>
      </w:r>
      <w:r w:rsidR="00484038" w:rsidRPr="00E7442B">
        <w:rPr>
          <w:rFonts w:ascii="Tahoma" w:eastAsia="Times New Roman" w:hAnsi="Tahoma" w:cs="Tahoma"/>
          <w:lang w:val="en-ZA" w:eastAsia="en-ZA"/>
        </w:rPr>
        <w:t>as</w:t>
      </w:r>
      <w:r w:rsidR="00E7442B" w:rsidRPr="00E7442B">
        <w:rPr>
          <w:rFonts w:ascii="Tahoma" w:eastAsia="Times New Roman" w:hAnsi="Tahoma" w:cs="Tahoma"/>
          <w:lang w:val="en-ZA" w:eastAsia="en-ZA"/>
        </w:rPr>
        <w:t xml:space="preserve"> it </w:t>
      </w:r>
      <w:r w:rsidR="00484038" w:rsidRPr="00E7442B">
        <w:rPr>
          <w:rFonts w:ascii="Tahoma" w:eastAsia="Times New Roman" w:hAnsi="Tahoma" w:cs="Tahoma"/>
          <w:lang w:val="en-ZA" w:eastAsia="en-ZA"/>
        </w:rPr>
        <w:t>driv</w:t>
      </w:r>
      <w:r w:rsidR="00E7442B" w:rsidRPr="00E7442B">
        <w:rPr>
          <w:rFonts w:ascii="Tahoma" w:eastAsia="Times New Roman" w:hAnsi="Tahoma" w:cs="Tahoma"/>
          <w:lang w:val="en-ZA" w:eastAsia="en-ZA"/>
        </w:rPr>
        <w:t>es</w:t>
      </w:r>
      <w:r w:rsidR="00484038" w:rsidRPr="00E7442B">
        <w:rPr>
          <w:rFonts w:ascii="Tahoma" w:eastAsia="Times New Roman" w:hAnsi="Tahoma" w:cs="Tahoma"/>
          <w:lang w:val="en-ZA" w:eastAsia="en-ZA"/>
        </w:rPr>
        <w:t xml:space="preserve"> the economic growth </w:t>
      </w:r>
      <w:r w:rsidR="00F15739" w:rsidRPr="00E7442B">
        <w:rPr>
          <w:rFonts w:ascii="Tahoma" w:eastAsia="Times New Roman" w:hAnsi="Tahoma" w:cs="Tahoma"/>
          <w:lang w:val="en-ZA" w:eastAsia="en-ZA"/>
        </w:rPr>
        <w:t>of the region</w:t>
      </w:r>
      <w:r w:rsidR="00E7442B" w:rsidRPr="00E7442B">
        <w:rPr>
          <w:rFonts w:ascii="Tahoma" w:eastAsia="Times New Roman" w:hAnsi="Tahoma" w:cs="Tahoma"/>
          <w:lang w:val="en-ZA" w:eastAsia="en-ZA"/>
        </w:rPr>
        <w:t xml:space="preserve"> and that of the country. </w:t>
      </w:r>
      <w:r w:rsidR="007B5A37" w:rsidRPr="00E7442B">
        <w:rPr>
          <w:rFonts w:ascii="Tahoma" w:hAnsi="Tahoma" w:cs="Tahoma"/>
          <w:lang w:val="en-GB"/>
        </w:rPr>
        <w:t xml:space="preserve">South Africa (SA) is home to more than 70% of the world’s </w:t>
      </w:r>
      <w:proofErr w:type="gramStart"/>
      <w:r w:rsidR="007B5A37" w:rsidRPr="00E7442B">
        <w:rPr>
          <w:rFonts w:ascii="Tahoma" w:hAnsi="Tahoma" w:cs="Tahoma"/>
          <w:lang w:val="en-GB"/>
        </w:rPr>
        <w:t>highest grade</w:t>
      </w:r>
      <w:proofErr w:type="gramEnd"/>
      <w:r w:rsidR="007B5A37" w:rsidRPr="00E7442B">
        <w:rPr>
          <w:rFonts w:ascii="Tahoma" w:hAnsi="Tahoma" w:cs="Tahoma"/>
          <w:lang w:val="en-GB"/>
        </w:rPr>
        <w:t xml:space="preserve"> manganese</w:t>
      </w:r>
      <w:r w:rsidR="00E7442B" w:rsidRPr="00E7442B">
        <w:rPr>
          <w:rFonts w:ascii="Tahoma" w:hAnsi="Tahoma" w:cs="Tahoma"/>
          <w:lang w:val="en-GB"/>
        </w:rPr>
        <w:t>. M</w:t>
      </w:r>
      <w:r w:rsidR="007B5A37" w:rsidRPr="00E7442B">
        <w:rPr>
          <w:rFonts w:ascii="Tahoma" w:hAnsi="Tahoma" w:cs="Tahoma"/>
          <w:lang w:val="en-GB"/>
        </w:rPr>
        <w:t>ost of it moved through the terminal</w:t>
      </w:r>
      <w:r w:rsidR="00E7442B" w:rsidRPr="00E7442B">
        <w:rPr>
          <w:rFonts w:ascii="Tahoma" w:hAnsi="Tahoma" w:cs="Tahoma"/>
          <w:lang w:val="en-GB"/>
        </w:rPr>
        <w:t xml:space="preserve"> although mined in the Northern Cape, with countries like China, India, Japan, </w:t>
      </w:r>
      <w:proofErr w:type="gramStart"/>
      <w:r w:rsidR="00E7442B" w:rsidRPr="00E7442B">
        <w:rPr>
          <w:rFonts w:ascii="Tahoma" w:hAnsi="Tahoma" w:cs="Tahoma"/>
          <w:lang w:val="en-GB"/>
        </w:rPr>
        <w:t>Ukraine</w:t>
      </w:r>
      <w:proofErr w:type="gramEnd"/>
      <w:r w:rsidR="00E7442B" w:rsidRPr="00E7442B">
        <w:rPr>
          <w:rFonts w:ascii="Tahoma" w:hAnsi="Tahoma" w:cs="Tahoma"/>
          <w:lang w:val="en-GB"/>
        </w:rPr>
        <w:t xml:space="preserve"> and South Korea a</w:t>
      </w:r>
      <w:r w:rsidR="00123F04">
        <w:rPr>
          <w:rFonts w:ascii="Tahoma" w:hAnsi="Tahoma" w:cs="Tahoma"/>
          <w:lang w:val="en-GB"/>
        </w:rPr>
        <w:t>s</w:t>
      </w:r>
      <w:r w:rsidR="00E7442B" w:rsidRPr="00E7442B">
        <w:rPr>
          <w:rFonts w:ascii="Tahoma" w:hAnsi="Tahoma" w:cs="Tahoma"/>
          <w:lang w:val="en-GB"/>
        </w:rPr>
        <w:t xml:space="preserve"> the top five global consumers. </w:t>
      </w:r>
    </w:p>
    <w:p w14:paraId="7044CF42" w14:textId="77777777" w:rsidR="005301B6" w:rsidRPr="00E7442B" w:rsidRDefault="005301B6" w:rsidP="00E7442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25B2FA1" w14:textId="77777777" w:rsidR="00484038" w:rsidRPr="00E7442B" w:rsidRDefault="00484038" w:rsidP="00E7442B">
      <w:pPr>
        <w:spacing w:line="360" w:lineRule="auto"/>
        <w:jc w:val="both"/>
        <w:rPr>
          <w:rFonts w:ascii="Tahoma" w:hAnsi="Tahoma" w:cs="Tahoma"/>
          <w:b/>
          <w:bCs/>
        </w:rPr>
      </w:pPr>
      <w:r w:rsidRPr="00E7442B">
        <w:rPr>
          <w:rFonts w:ascii="Tahoma" w:hAnsi="Tahoma" w:cs="Tahoma"/>
          <w:b/>
          <w:bCs/>
        </w:rPr>
        <w:t xml:space="preserve">ENDS </w:t>
      </w:r>
    </w:p>
    <w:p w14:paraId="5BF5CEA6" w14:textId="77777777" w:rsidR="00391097" w:rsidRPr="00E7442B" w:rsidRDefault="00391097" w:rsidP="00E7442B">
      <w:pPr>
        <w:pStyle w:val="Heading2"/>
        <w:spacing w:before="0" w:line="360" w:lineRule="auto"/>
        <w:jc w:val="both"/>
        <w:rPr>
          <w:rFonts w:ascii="Tahoma" w:hAnsi="Tahoma" w:cs="Tahoma"/>
        </w:rPr>
      </w:pPr>
    </w:p>
    <w:p w14:paraId="4F3EE610" w14:textId="77777777" w:rsidR="00484038" w:rsidRPr="00E7442B" w:rsidRDefault="00484038" w:rsidP="00E7442B">
      <w:pPr>
        <w:spacing w:line="360" w:lineRule="auto"/>
        <w:jc w:val="both"/>
        <w:rPr>
          <w:rFonts w:ascii="Tahoma" w:hAnsi="Tahoma" w:cs="Tahoma"/>
          <w:b/>
          <w:bCs/>
        </w:rPr>
      </w:pPr>
      <w:r w:rsidRPr="00E7442B">
        <w:rPr>
          <w:rFonts w:ascii="Tahoma" w:hAnsi="Tahoma" w:cs="Tahoma"/>
          <w:b/>
          <w:bCs/>
        </w:rPr>
        <w:t>Notes to the Editor</w:t>
      </w:r>
    </w:p>
    <w:p w14:paraId="78B8491E" w14:textId="5C975939" w:rsidR="00484038" w:rsidRPr="00E7442B" w:rsidRDefault="00484038" w:rsidP="00E7442B">
      <w:pPr>
        <w:spacing w:line="360" w:lineRule="auto"/>
        <w:jc w:val="both"/>
        <w:rPr>
          <w:rFonts w:ascii="Tahoma" w:hAnsi="Tahoma" w:cs="Tahoma"/>
        </w:rPr>
      </w:pPr>
      <w:r w:rsidRPr="00E7442B">
        <w:rPr>
          <w:rFonts w:ascii="Tahoma" w:hAnsi="Tahoma" w:cs="Tahoma"/>
        </w:rPr>
        <w:t xml:space="preserve">The Port Elizabeth </w:t>
      </w:r>
      <w:r w:rsidR="008F33FB" w:rsidRPr="00E7442B">
        <w:rPr>
          <w:rFonts w:ascii="Tahoma" w:hAnsi="Tahoma" w:cs="Tahoma"/>
        </w:rPr>
        <w:t>Break Bulk</w:t>
      </w:r>
      <w:r w:rsidRPr="00E7442B">
        <w:rPr>
          <w:rFonts w:ascii="Tahoma" w:hAnsi="Tahoma" w:cs="Tahoma"/>
        </w:rPr>
        <w:t xml:space="preserve"> Terminal forms part of a network of sixteen (16) sea cargo and three (3) inland terminals managed by Transnet Port Terminals (TPT).</w:t>
      </w:r>
      <w:r w:rsidR="008F33FB" w:rsidRPr="00E7442B">
        <w:rPr>
          <w:rFonts w:ascii="Tahoma" w:hAnsi="Tahoma" w:cs="Tahoma"/>
        </w:rPr>
        <w:t xml:space="preserve"> </w:t>
      </w:r>
      <w:r w:rsidRPr="00E7442B">
        <w:rPr>
          <w:rFonts w:ascii="Tahoma" w:hAnsi="Tahoma" w:cs="Tahoma"/>
        </w:rPr>
        <w:t xml:space="preserve">TPT is a division of Transnet SOC Ltd and South Africa’s (SA) leading terminal operator responsible for loading and </w:t>
      </w:r>
      <w:r w:rsidRPr="00E7442B">
        <w:rPr>
          <w:rFonts w:ascii="Tahoma" w:hAnsi="Tahoma" w:cs="Tahoma"/>
        </w:rPr>
        <w:lastRenderedPageBreak/>
        <w:t>offloading cargo aboard vessels calling the seven South African ports. The company provides import and export services for both domestic and global markets through a staff compliment of 9000 across 16-sea cargo and three inland terminals. TPT operations target four major market sectors namely automotive, containers, bulk and breakbulk.</w:t>
      </w:r>
    </w:p>
    <w:p w14:paraId="50D9F3FE" w14:textId="77777777" w:rsidR="00484038" w:rsidRPr="00E7442B" w:rsidRDefault="00484038" w:rsidP="00E7442B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547226EC" w14:textId="432B9613" w:rsidR="00484038" w:rsidRDefault="00484038" w:rsidP="00E7442B">
      <w:pPr>
        <w:spacing w:line="360" w:lineRule="auto"/>
        <w:jc w:val="both"/>
        <w:rPr>
          <w:rFonts w:ascii="Tahoma" w:hAnsi="Tahoma" w:cs="Tahoma"/>
          <w:b/>
          <w:bCs/>
        </w:rPr>
      </w:pPr>
      <w:r w:rsidRPr="00E7442B">
        <w:rPr>
          <w:rFonts w:ascii="Tahoma" w:hAnsi="Tahoma" w:cs="Tahoma"/>
          <w:b/>
          <w:bCs/>
        </w:rPr>
        <w:t xml:space="preserve">Issued on </w:t>
      </w:r>
      <w:r w:rsidR="007B5A37" w:rsidRPr="00E7442B">
        <w:rPr>
          <w:rFonts w:ascii="Tahoma" w:hAnsi="Tahoma" w:cs="Tahoma"/>
          <w:b/>
          <w:bCs/>
        </w:rPr>
        <w:t>b</w:t>
      </w:r>
      <w:r w:rsidRPr="00E7442B">
        <w:rPr>
          <w:rFonts w:ascii="Tahoma" w:hAnsi="Tahoma" w:cs="Tahoma"/>
          <w:b/>
          <w:bCs/>
        </w:rPr>
        <w:t xml:space="preserve">ehalf of the Port Elizabeth </w:t>
      </w:r>
      <w:r w:rsidR="005301B6" w:rsidRPr="00E7442B">
        <w:rPr>
          <w:rFonts w:ascii="Tahoma" w:hAnsi="Tahoma" w:cs="Tahoma"/>
          <w:b/>
          <w:bCs/>
        </w:rPr>
        <w:t xml:space="preserve">Break Bulk </w:t>
      </w:r>
      <w:r w:rsidRPr="00E7442B">
        <w:rPr>
          <w:rFonts w:ascii="Tahoma" w:hAnsi="Tahoma" w:cs="Tahoma"/>
          <w:b/>
          <w:bCs/>
        </w:rPr>
        <w:t>Terminal</w:t>
      </w:r>
      <w:r w:rsidR="007B5A37" w:rsidRPr="00E7442B">
        <w:rPr>
          <w:rFonts w:ascii="Tahoma" w:hAnsi="Tahoma" w:cs="Tahoma"/>
          <w:b/>
          <w:bCs/>
        </w:rPr>
        <w:t xml:space="preserve"> b</w:t>
      </w:r>
      <w:r w:rsidRPr="00E7442B">
        <w:rPr>
          <w:rFonts w:ascii="Tahoma" w:hAnsi="Tahoma" w:cs="Tahoma"/>
          <w:b/>
          <w:bCs/>
        </w:rPr>
        <w:t>y:</w:t>
      </w:r>
    </w:p>
    <w:p w14:paraId="7A29396E" w14:textId="77777777" w:rsidR="00123F04" w:rsidRPr="00E7442B" w:rsidRDefault="00123F04" w:rsidP="00E7442B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3A4C08CC" w14:textId="77777777" w:rsidR="00484038" w:rsidRPr="00E7442B" w:rsidRDefault="00484038" w:rsidP="00E7442B">
      <w:pPr>
        <w:spacing w:line="360" w:lineRule="auto"/>
        <w:jc w:val="both"/>
        <w:rPr>
          <w:rFonts w:ascii="Tahoma" w:hAnsi="Tahoma" w:cs="Tahoma"/>
        </w:rPr>
      </w:pPr>
      <w:r w:rsidRPr="00E7442B">
        <w:rPr>
          <w:rFonts w:ascii="Tahoma" w:hAnsi="Tahoma" w:cs="Tahoma"/>
        </w:rPr>
        <w:t>Ntombi Kulati</w:t>
      </w:r>
    </w:p>
    <w:p w14:paraId="11FA4484" w14:textId="77777777" w:rsidR="00484038" w:rsidRPr="00E7442B" w:rsidRDefault="00484038" w:rsidP="00E7442B">
      <w:pPr>
        <w:spacing w:line="360" w:lineRule="auto"/>
        <w:jc w:val="both"/>
        <w:rPr>
          <w:rFonts w:ascii="Tahoma" w:hAnsi="Tahoma" w:cs="Tahoma"/>
        </w:rPr>
      </w:pPr>
      <w:r w:rsidRPr="00E7442B">
        <w:rPr>
          <w:rFonts w:ascii="Tahoma" w:hAnsi="Tahoma" w:cs="Tahoma"/>
        </w:rPr>
        <w:t>Regional Corporate Affairs Manager: Eastern Cape Terminals</w:t>
      </w:r>
    </w:p>
    <w:p w14:paraId="49233D97" w14:textId="77777777" w:rsidR="00484038" w:rsidRPr="00E7442B" w:rsidRDefault="00484038" w:rsidP="00E7442B">
      <w:pPr>
        <w:spacing w:line="360" w:lineRule="auto"/>
        <w:jc w:val="both"/>
        <w:rPr>
          <w:rFonts w:ascii="Tahoma" w:hAnsi="Tahoma" w:cs="Tahoma"/>
        </w:rPr>
      </w:pPr>
      <w:r w:rsidRPr="00E7442B">
        <w:rPr>
          <w:rFonts w:ascii="Tahoma" w:hAnsi="Tahoma" w:cs="Tahoma"/>
        </w:rPr>
        <w:t>066 3062973</w:t>
      </w:r>
    </w:p>
    <w:p w14:paraId="67FEA830" w14:textId="77777777" w:rsidR="00484038" w:rsidRPr="00E7442B" w:rsidRDefault="00000000" w:rsidP="00E7442B">
      <w:pPr>
        <w:spacing w:line="360" w:lineRule="auto"/>
        <w:jc w:val="both"/>
        <w:rPr>
          <w:rFonts w:ascii="Tahoma" w:hAnsi="Tahoma" w:cs="Tahoma"/>
          <w:lang w:val="en-ZA"/>
        </w:rPr>
      </w:pPr>
      <w:hyperlink r:id="rId6" w:history="1">
        <w:r w:rsidR="00484038" w:rsidRPr="00E7442B">
          <w:rPr>
            <w:rFonts w:ascii="Tahoma" w:hAnsi="Tahoma" w:cs="Tahoma"/>
            <w:color w:val="0563C1" w:themeColor="hyperlink"/>
            <w:u w:val="single"/>
          </w:rPr>
          <w:t>Ntombi.Kulati@Transnet.net</w:t>
        </w:r>
      </w:hyperlink>
    </w:p>
    <w:p w14:paraId="68E28960" w14:textId="77777777" w:rsidR="00836D8D" w:rsidRPr="00E7442B" w:rsidRDefault="00836D8D" w:rsidP="00E7442B">
      <w:pPr>
        <w:spacing w:line="360" w:lineRule="auto"/>
        <w:jc w:val="both"/>
        <w:rPr>
          <w:rFonts w:ascii="Tahoma" w:hAnsi="Tahoma" w:cs="Tahoma"/>
        </w:rPr>
      </w:pPr>
    </w:p>
    <w:sectPr w:rsidR="00836D8D" w:rsidRPr="00E744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E7AF" w14:textId="77777777" w:rsidR="007229E7" w:rsidRDefault="007229E7" w:rsidP="00301DA0">
      <w:r>
        <w:separator/>
      </w:r>
    </w:p>
  </w:endnote>
  <w:endnote w:type="continuationSeparator" w:id="0">
    <w:p w14:paraId="40E5FB37" w14:textId="77777777" w:rsidR="007229E7" w:rsidRDefault="007229E7" w:rsidP="0030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2825" w14:textId="77777777" w:rsidR="007229E7" w:rsidRDefault="007229E7" w:rsidP="00301DA0">
      <w:r>
        <w:separator/>
      </w:r>
    </w:p>
  </w:footnote>
  <w:footnote w:type="continuationSeparator" w:id="0">
    <w:p w14:paraId="1E566D46" w14:textId="77777777" w:rsidR="007229E7" w:rsidRDefault="007229E7" w:rsidP="0030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7063" w14:textId="27905BDE" w:rsidR="00265B16" w:rsidRDefault="00265B1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24AF78C" wp14:editId="35F28935">
          <wp:extent cx="2178037" cy="104759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801" cy="105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211ECD" w14:textId="77777777" w:rsidR="00265B16" w:rsidRDefault="00265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8D"/>
    <w:rsid w:val="00013D1E"/>
    <w:rsid w:val="00035BF5"/>
    <w:rsid w:val="0008334C"/>
    <w:rsid w:val="0008438F"/>
    <w:rsid w:val="00104124"/>
    <w:rsid w:val="00123F04"/>
    <w:rsid w:val="0019291A"/>
    <w:rsid w:val="001D0444"/>
    <w:rsid w:val="00237166"/>
    <w:rsid w:val="00265B16"/>
    <w:rsid w:val="00301DA0"/>
    <w:rsid w:val="00331E32"/>
    <w:rsid w:val="00340D44"/>
    <w:rsid w:val="0034616E"/>
    <w:rsid w:val="00391097"/>
    <w:rsid w:val="003A7187"/>
    <w:rsid w:val="003C677B"/>
    <w:rsid w:val="0043771A"/>
    <w:rsid w:val="00444CCF"/>
    <w:rsid w:val="004523A1"/>
    <w:rsid w:val="0045632D"/>
    <w:rsid w:val="004806E2"/>
    <w:rsid w:val="00484038"/>
    <w:rsid w:val="005218B2"/>
    <w:rsid w:val="005301B6"/>
    <w:rsid w:val="005A7D65"/>
    <w:rsid w:val="006F4FC1"/>
    <w:rsid w:val="006F74BF"/>
    <w:rsid w:val="007229E7"/>
    <w:rsid w:val="007551CC"/>
    <w:rsid w:val="00775B1A"/>
    <w:rsid w:val="007B5A37"/>
    <w:rsid w:val="00836D8D"/>
    <w:rsid w:val="008E7989"/>
    <w:rsid w:val="008F33FB"/>
    <w:rsid w:val="00955272"/>
    <w:rsid w:val="00972C61"/>
    <w:rsid w:val="00975C97"/>
    <w:rsid w:val="00985CE8"/>
    <w:rsid w:val="00A270FE"/>
    <w:rsid w:val="00A916BB"/>
    <w:rsid w:val="00AC1504"/>
    <w:rsid w:val="00BC33C6"/>
    <w:rsid w:val="00BC3A15"/>
    <w:rsid w:val="00C44472"/>
    <w:rsid w:val="00C72016"/>
    <w:rsid w:val="00C760A6"/>
    <w:rsid w:val="00D1269A"/>
    <w:rsid w:val="00D15082"/>
    <w:rsid w:val="00D830D2"/>
    <w:rsid w:val="00E06254"/>
    <w:rsid w:val="00E65943"/>
    <w:rsid w:val="00E70AB5"/>
    <w:rsid w:val="00E738EA"/>
    <w:rsid w:val="00E7442B"/>
    <w:rsid w:val="00F15739"/>
    <w:rsid w:val="00FC3F17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3ABD1"/>
  <w15:chartTrackingRefBased/>
  <w15:docId w15:val="{1C31CD37-1B03-4F47-978B-D6CBF086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8D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36D8D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8334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265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B1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5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B1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55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27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126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65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94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94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tombi.Kulati@Transne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   Transnet Port Terminals   Durban</dc:creator>
  <cp:keywords/>
  <dc:description/>
  <cp:lastModifiedBy>Sinenhlanhla Makhanya   Transnet Port Terminals   Durban</cp:lastModifiedBy>
  <cp:revision>2</cp:revision>
  <dcterms:created xsi:type="dcterms:W3CDTF">2023-12-12T10:19:00Z</dcterms:created>
  <dcterms:modified xsi:type="dcterms:W3CDTF">2023-12-12T10:19:00Z</dcterms:modified>
</cp:coreProperties>
</file>