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B658B" w14:textId="6BF6D9C2" w:rsidR="000334C7" w:rsidRPr="000334C7" w:rsidRDefault="000334C7" w:rsidP="00F607B8">
      <w:pPr>
        <w:spacing w:after="0" w:line="360" w:lineRule="auto"/>
        <w:jc w:val="both"/>
        <w:rPr>
          <w:rFonts w:ascii="Tahoma" w:hAnsi="Tahoma" w:cs="Tahoma"/>
          <w:b/>
          <w:bCs/>
          <w:lang w:val="en-ZA"/>
        </w:rPr>
      </w:pPr>
      <w:r w:rsidRPr="000334C7">
        <w:rPr>
          <w:rFonts w:ascii="Tahoma" w:hAnsi="Tahoma" w:cs="Tahoma"/>
          <w:b/>
          <w:bCs/>
          <w:lang w:val="en-ZA"/>
        </w:rPr>
        <w:t>Durban Container Terminals</w:t>
      </w:r>
      <w:r w:rsidR="00ED3E59">
        <w:rPr>
          <w:rFonts w:ascii="Tahoma" w:hAnsi="Tahoma" w:cs="Tahoma"/>
          <w:b/>
          <w:bCs/>
          <w:lang w:val="en-ZA"/>
        </w:rPr>
        <w:t xml:space="preserve"> Pier 2</w:t>
      </w:r>
      <w:r w:rsidRPr="000334C7">
        <w:rPr>
          <w:rFonts w:ascii="Tahoma" w:hAnsi="Tahoma" w:cs="Tahoma"/>
          <w:b/>
          <w:bCs/>
          <w:lang w:val="en-ZA"/>
        </w:rPr>
        <w:t xml:space="preserve"> increase</w:t>
      </w:r>
      <w:r w:rsidR="00ED3E59">
        <w:rPr>
          <w:rFonts w:ascii="Tahoma" w:hAnsi="Tahoma" w:cs="Tahoma"/>
          <w:b/>
          <w:bCs/>
          <w:lang w:val="en-ZA"/>
        </w:rPr>
        <w:t>s</w:t>
      </w:r>
      <w:r w:rsidRPr="000334C7">
        <w:rPr>
          <w:rFonts w:ascii="Tahoma" w:hAnsi="Tahoma" w:cs="Tahoma"/>
          <w:b/>
          <w:bCs/>
          <w:lang w:val="en-ZA"/>
        </w:rPr>
        <w:t xml:space="preserve"> </w:t>
      </w:r>
      <w:r>
        <w:rPr>
          <w:rFonts w:ascii="Tahoma" w:hAnsi="Tahoma" w:cs="Tahoma"/>
          <w:b/>
          <w:bCs/>
          <w:lang w:val="en-ZA"/>
        </w:rPr>
        <w:t xml:space="preserve">handling </w:t>
      </w:r>
      <w:r w:rsidRPr="000334C7">
        <w:rPr>
          <w:rFonts w:ascii="Tahoma" w:hAnsi="Tahoma" w:cs="Tahoma"/>
          <w:b/>
          <w:bCs/>
          <w:lang w:val="en-ZA"/>
        </w:rPr>
        <w:t>pace</w:t>
      </w:r>
      <w:r>
        <w:rPr>
          <w:rFonts w:ascii="Tahoma" w:hAnsi="Tahoma" w:cs="Tahoma"/>
          <w:b/>
          <w:bCs/>
          <w:lang w:val="en-ZA"/>
        </w:rPr>
        <w:t xml:space="preserve"> to </w:t>
      </w:r>
      <w:r w:rsidR="00617E93">
        <w:rPr>
          <w:rFonts w:ascii="Tahoma" w:hAnsi="Tahoma" w:cs="Tahoma"/>
          <w:b/>
          <w:bCs/>
          <w:lang w:val="en-ZA"/>
        </w:rPr>
        <w:t xml:space="preserve">clear </w:t>
      </w:r>
      <w:r>
        <w:rPr>
          <w:rFonts w:ascii="Tahoma" w:hAnsi="Tahoma" w:cs="Tahoma"/>
          <w:b/>
          <w:bCs/>
          <w:lang w:val="en-ZA"/>
        </w:rPr>
        <w:t>backlog</w:t>
      </w:r>
    </w:p>
    <w:p w14:paraId="02C737DD" w14:textId="77777777" w:rsidR="000334C7" w:rsidRDefault="000334C7" w:rsidP="00F607B8">
      <w:pPr>
        <w:spacing w:after="0" w:line="360" w:lineRule="auto"/>
        <w:jc w:val="both"/>
        <w:rPr>
          <w:rFonts w:ascii="Tahoma" w:hAnsi="Tahoma" w:cs="Tahoma"/>
          <w:lang w:val="en-ZA"/>
        </w:rPr>
      </w:pPr>
    </w:p>
    <w:p w14:paraId="098AC0AA" w14:textId="725DA305" w:rsidR="00372EAB" w:rsidRDefault="000334C7" w:rsidP="00F607B8">
      <w:pPr>
        <w:spacing w:after="0" w:line="360" w:lineRule="auto"/>
        <w:jc w:val="both"/>
        <w:rPr>
          <w:rFonts w:ascii="Tahoma" w:hAnsi="Tahoma" w:cs="Tahoma"/>
          <w:lang w:val="en-ZA"/>
        </w:rPr>
      </w:pPr>
      <w:r w:rsidRPr="000334C7">
        <w:rPr>
          <w:rFonts w:ascii="Tahoma" w:hAnsi="Tahoma" w:cs="Tahoma"/>
          <w:b/>
          <w:bCs/>
          <w:lang w:val="en-ZA"/>
        </w:rPr>
        <w:t>[</w:t>
      </w:r>
      <w:r w:rsidRPr="000334C7">
        <w:rPr>
          <w:rFonts w:ascii="Tahoma" w:hAnsi="Tahoma" w:cs="Tahoma"/>
          <w:b/>
          <w:bCs/>
          <w:i/>
          <w:iCs/>
          <w:lang w:val="en-ZA"/>
        </w:rPr>
        <w:t xml:space="preserve">Durban – </w:t>
      </w:r>
      <w:r w:rsidR="00CD07E7">
        <w:rPr>
          <w:rFonts w:ascii="Tahoma" w:hAnsi="Tahoma" w:cs="Tahoma"/>
          <w:b/>
          <w:bCs/>
          <w:i/>
          <w:iCs/>
          <w:lang w:val="en-ZA"/>
        </w:rPr>
        <w:t>Thursday</w:t>
      </w:r>
      <w:r w:rsidRPr="000334C7">
        <w:rPr>
          <w:rFonts w:ascii="Tahoma" w:hAnsi="Tahoma" w:cs="Tahoma"/>
          <w:b/>
          <w:bCs/>
          <w:i/>
          <w:iCs/>
          <w:lang w:val="en-ZA"/>
        </w:rPr>
        <w:t xml:space="preserve">, </w:t>
      </w:r>
      <w:r w:rsidR="002D24AA">
        <w:rPr>
          <w:rFonts w:ascii="Tahoma" w:hAnsi="Tahoma" w:cs="Tahoma"/>
          <w:b/>
          <w:bCs/>
          <w:i/>
          <w:iCs/>
          <w:lang w:val="en-ZA"/>
        </w:rPr>
        <w:t>30</w:t>
      </w:r>
      <w:r w:rsidRPr="000334C7">
        <w:rPr>
          <w:rFonts w:ascii="Tahoma" w:hAnsi="Tahoma" w:cs="Tahoma"/>
          <w:b/>
          <w:bCs/>
          <w:i/>
          <w:iCs/>
          <w:lang w:val="en-ZA"/>
        </w:rPr>
        <w:t xml:space="preserve"> November 2023</w:t>
      </w:r>
      <w:r w:rsidRPr="000334C7">
        <w:rPr>
          <w:rFonts w:ascii="Tahoma" w:hAnsi="Tahoma" w:cs="Tahoma"/>
          <w:b/>
          <w:bCs/>
          <w:lang w:val="en-ZA"/>
        </w:rPr>
        <w:t>]</w:t>
      </w:r>
      <w:r>
        <w:rPr>
          <w:rFonts w:ascii="Tahoma" w:hAnsi="Tahoma" w:cs="Tahoma"/>
          <w:lang w:val="en-ZA"/>
        </w:rPr>
        <w:t xml:space="preserve"> </w:t>
      </w:r>
      <w:r w:rsidR="00CD07E7">
        <w:rPr>
          <w:rFonts w:ascii="Tahoma" w:hAnsi="Tahoma" w:cs="Tahoma"/>
          <w:lang w:val="en-ZA"/>
        </w:rPr>
        <w:t xml:space="preserve">The Durban Container Terminal Pier 2 </w:t>
      </w:r>
      <w:r w:rsidR="0030788A">
        <w:rPr>
          <w:rFonts w:ascii="Tahoma" w:hAnsi="Tahoma" w:cs="Tahoma"/>
          <w:lang w:val="en-ZA"/>
        </w:rPr>
        <w:t xml:space="preserve">has increased </w:t>
      </w:r>
      <w:r w:rsidR="00D905E9" w:rsidRPr="00372EAB">
        <w:rPr>
          <w:rFonts w:ascii="Tahoma" w:hAnsi="Tahoma" w:cs="Tahoma"/>
          <w:lang w:val="en-ZA"/>
        </w:rPr>
        <w:t>the ship working hour</w:t>
      </w:r>
      <w:r w:rsidR="0030788A">
        <w:rPr>
          <w:rFonts w:ascii="Tahoma" w:hAnsi="Tahoma" w:cs="Tahoma"/>
          <w:lang w:val="en-ZA"/>
        </w:rPr>
        <w:t>s</w:t>
      </w:r>
      <w:r w:rsidR="00D905E9" w:rsidRPr="00372EAB">
        <w:rPr>
          <w:rFonts w:ascii="Tahoma" w:hAnsi="Tahoma" w:cs="Tahoma"/>
          <w:lang w:val="en-ZA"/>
        </w:rPr>
        <w:t xml:space="preserve"> at some of </w:t>
      </w:r>
      <w:r w:rsidR="00CD07E7">
        <w:rPr>
          <w:rFonts w:ascii="Tahoma" w:hAnsi="Tahoma" w:cs="Tahoma"/>
          <w:lang w:val="en-ZA"/>
        </w:rPr>
        <w:t>its</w:t>
      </w:r>
      <w:r w:rsidR="00D905E9" w:rsidRPr="00372EAB">
        <w:rPr>
          <w:rFonts w:ascii="Tahoma" w:hAnsi="Tahoma" w:cs="Tahoma"/>
          <w:lang w:val="en-ZA"/>
        </w:rPr>
        <w:t xml:space="preserve"> berths </w:t>
      </w:r>
      <w:r w:rsidR="00372EAB">
        <w:rPr>
          <w:rFonts w:ascii="Tahoma" w:hAnsi="Tahoma" w:cs="Tahoma"/>
          <w:lang w:val="en-ZA"/>
        </w:rPr>
        <w:t xml:space="preserve">in the past few days </w:t>
      </w:r>
      <w:r w:rsidR="0030788A">
        <w:rPr>
          <w:rFonts w:ascii="Tahoma" w:hAnsi="Tahoma" w:cs="Tahoma"/>
          <w:lang w:val="en-ZA"/>
        </w:rPr>
        <w:t xml:space="preserve">in order clear the backlog of </w:t>
      </w:r>
      <w:r w:rsidR="00D905E9" w:rsidRPr="00372EAB">
        <w:rPr>
          <w:rFonts w:ascii="Tahoma" w:hAnsi="Tahoma" w:cs="Tahoma"/>
          <w:lang w:val="en-ZA"/>
        </w:rPr>
        <w:t xml:space="preserve">vessels at </w:t>
      </w:r>
      <w:r w:rsidR="00372EAB" w:rsidRPr="00372EAB">
        <w:rPr>
          <w:rFonts w:ascii="Tahoma" w:hAnsi="Tahoma" w:cs="Tahoma"/>
          <w:lang w:val="en-ZA"/>
        </w:rPr>
        <w:t>anchor</w:t>
      </w:r>
      <w:r w:rsidR="0030788A">
        <w:rPr>
          <w:rFonts w:ascii="Tahoma" w:hAnsi="Tahoma" w:cs="Tahoma"/>
          <w:lang w:val="en-ZA"/>
        </w:rPr>
        <w:t>.</w:t>
      </w:r>
      <w:r w:rsidR="00372EAB" w:rsidRPr="00372EAB">
        <w:rPr>
          <w:rFonts w:ascii="Tahoma" w:hAnsi="Tahoma" w:cs="Tahoma"/>
          <w:lang w:val="en-ZA"/>
        </w:rPr>
        <w:t xml:space="preserve"> </w:t>
      </w:r>
      <w:r w:rsidR="00372EAB">
        <w:rPr>
          <w:rFonts w:ascii="Tahoma" w:hAnsi="Tahoma" w:cs="Tahoma"/>
          <w:lang w:val="en-ZA"/>
        </w:rPr>
        <w:t xml:space="preserve">Over three consecutive days, berth 204 has been performing above the set ship working hour target across all three shifts, handling </w:t>
      </w:r>
      <w:r w:rsidR="00CD07E7">
        <w:rPr>
          <w:rFonts w:ascii="Tahoma" w:hAnsi="Tahoma" w:cs="Tahoma"/>
          <w:lang w:val="en-ZA"/>
        </w:rPr>
        <w:t xml:space="preserve">up to </w:t>
      </w:r>
      <w:r w:rsidR="00372EAB">
        <w:rPr>
          <w:rFonts w:ascii="Tahoma" w:hAnsi="Tahoma" w:cs="Tahoma"/>
          <w:lang w:val="en-ZA"/>
        </w:rPr>
        <w:t>28% more volume than planned</w:t>
      </w:r>
      <w:r>
        <w:rPr>
          <w:rFonts w:ascii="Tahoma" w:hAnsi="Tahoma" w:cs="Tahoma"/>
          <w:lang w:val="en-ZA"/>
        </w:rPr>
        <w:t xml:space="preserve"> by </w:t>
      </w:r>
      <w:r w:rsidR="00372EAB">
        <w:rPr>
          <w:rFonts w:ascii="Tahoma" w:hAnsi="Tahoma" w:cs="Tahoma"/>
          <w:lang w:val="en-ZA"/>
        </w:rPr>
        <w:t xml:space="preserve">Sunday. </w:t>
      </w:r>
    </w:p>
    <w:p w14:paraId="50FF60B5" w14:textId="77777777" w:rsidR="00372EAB" w:rsidRDefault="00372EAB" w:rsidP="00F607B8">
      <w:pPr>
        <w:spacing w:after="0" w:line="360" w:lineRule="auto"/>
        <w:jc w:val="both"/>
        <w:rPr>
          <w:rFonts w:ascii="Tahoma" w:hAnsi="Tahoma" w:cs="Tahoma"/>
          <w:lang w:val="en-ZA"/>
        </w:rPr>
      </w:pPr>
    </w:p>
    <w:p w14:paraId="03C478CE" w14:textId="6BCA5417" w:rsidR="000334C7" w:rsidRDefault="000C718C" w:rsidP="00F607B8">
      <w:pPr>
        <w:spacing w:after="0" w:line="360" w:lineRule="auto"/>
        <w:jc w:val="both"/>
        <w:rPr>
          <w:rFonts w:ascii="Tahoma" w:hAnsi="Tahoma" w:cs="Tahoma"/>
          <w:lang w:val="en-ZA"/>
        </w:rPr>
      </w:pPr>
      <w:r>
        <w:rPr>
          <w:rFonts w:ascii="Tahoma" w:hAnsi="Tahoma" w:cs="Tahoma"/>
          <w:lang w:val="en-ZA"/>
        </w:rPr>
        <w:t xml:space="preserve">“As we </w:t>
      </w:r>
      <w:r w:rsidR="000334C7">
        <w:rPr>
          <w:rFonts w:ascii="Tahoma" w:hAnsi="Tahoma" w:cs="Tahoma"/>
          <w:lang w:val="en-ZA"/>
        </w:rPr>
        <w:t>move</w:t>
      </w:r>
      <w:r>
        <w:rPr>
          <w:rFonts w:ascii="Tahoma" w:hAnsi="Tahoma" w:cs="Tahoma"/>
          <w:lang w:val="en-ZA"/>
        </w:rPr>
        <w:t xml:space="preserve"> things around, eliminate waste and employ diversion strategies for cargo to be serviced at our other Durban terminals while we </w:t>
      </w:r>
      <w:r w:rsidR="00E040E0">
        <w:rPr>
          <w:rFonts w:ascii="Tahoma" w:hAnsi="Tahoma" w:cs="Tahoma"/>
          <w:lang w:val="en-ZA"/>
        </w:rPr>
        <w:t>finalise and conclude</w:t>
      </w:r>
      <w:r>
        <w:rPr>
          <w:rFonts w:ascii="Tahoma" w:hAnsi="Tahoma" w:cs="Tahoma"/>
          <w:lang w:val="en-ZA"/>
        </w:rPr>
        <w:t xml:space="preserve"> the awarding of contracts for spares and maintenance, our </w:t>
      </w:r>
      <w:r w:rsidR="00372EAB">
        <w:rPr>
          <w:rFonts w:ascii="Tahoma" w:hAnsi="Tahoma" w:cs="Tahoma"/>
          <w:lang w:val="en-ZA"/>
        </w:rPr>
        <w:t xml:space="preserve">employees </w:t>
      </w:r>
      <w:r>
        <w:rPr>
          <w:rFonts w:ascii="Tahoma" w:hAnsi="Tahoma" w:cs="Tahoma"/>
          <w:lang w:val="en-ZA"/>
        </w:rPr>
        <w:t xml:space="preserve">have </w:t>
      </w:r>
      <w:r w:rsidR="00EC3CEB">
        <w:rPr>
          <w:rFonts w:ascii="Tahoma" w:hAnsi="Tahoma" w:cs="Tahoma"/>
          <w:lang w:val="en-ZA"/>
        </w:rPr>
        <w:t>been</w:t>
      </w:r>
      <w:r>
        <w:rPr>
          <w:rFonts w:ascii="Tahoma" w:hAnsi="Tahoma" w:cs="Tahoma"/>
          <w:lang w:val="en-ZA"/>
        </w:rPr>
        <w:t xml:space="preserve"> catalysts </w:t>
      </w:r>
      <w:r w:rsidR="00EC3CEB">
        <w:rPr>
          <w:rFonts w:ascii="Tahoma" w:hAnsi="Tahoma" w:cs="Tahoma"/>
          <w:lang w:val="en-ZA"/>
        </w:rPr>
        <w:t xml:space="preserve">in the clearing of vessels as they witness </w:t>
      </w:r>
      <w:r w:rsidR="000334C7">
        <w:rPr>
          <w:rFonts w:ascii="Tahoma" w:hAnsi="Tahoma" w:cs="Tahoma"/>
          <w:lang w:val="en-ZA"/>
        </w:rPr>
        <w:t xml:space="preserve">mounting </w:t>
      </w:r>
      <w:r>
        <w:rPr>
          <w:rFonts w:ascii="Tahoma" w:hAnsi="Tahoma" w:cs="Tahoma"/>
          <w:lang w:val="en-ZA"/>
        </w:rPr>
        <w:t xml:space="preserve">frustration </w:t>
      </w:r>
      <w:r w:rsidR="000334C7">
        <w:rPr>
          <w:rFonts w:ascii="Tahoma" w:hAnsi="Tahoma" w:cs="Tahoma"/>
          <w:lang w:val="en-ZA"/>
        </w:rPr>
        <w:t>f</w:t>
      </w:r>
      <w:r>
        <w:rPr>
          <w:rFonts w:ascii="Tahoma" w:hAnsi="Tahoma" w:cs="Tahoma"/>
          <w:lang w:val="en-ZA"/>
        </w:rPr>
        <w:t>r</w:t>
      </w:r>
      <w:r w:rsidR="000334C7">
        <w:rPr>
          <w:rFonts w:ascii="Tahoma" w:hAnsi="Tahoma" w:cs="Tahoma"/>
          <w:lang w:val="en-ZA"/>
        </w:rPr>
        <w:t>om</w:t>
      </w:r>
      <w:r>
        <w:rPr>
          <w:rFonts w:ascii="Tahoma" w:hAnsi="Tahoma" w:cs="Tahoma"/>
          <w:lang w:val="en-ZA"/>
        </w:rPr>
        <w:t xml:space="preserve"> </w:t>
      </w:r>
      <w:r w:rsidR="000334C7">
        <w:rPr>
          <w:rFonts w:ascii="Tahoma" w:hAnsi="Tahoma" w:cs="Tahoma"/>
          <w:lang w:val="en-ZA"/>
        </w:rPr>
        <w:t>the country</w:t>
      </w:r>
      <w:r w:rsidR="00506EB6">
        <w:rPr>
          <w:rFonts w:ascii="Tahoma" w:hAnsi="Tahoma" w:cs="Tahoma"/>
          <w:lang w:val="en-ZA"/>
        </w:rPr>
        <w:t>,</w:t>
      </w:r>
      <w:r>
        <w:rPr>
          <w:rFonts w:ascii="Tahoma" w:hAnsi="Tahoma" w:cs="Tahoma"/>
          <w:lang w:val="en-ZA"/>
        </w:rPr>
        <w:t>” according to Managing Executive at the Durban Terminals</w:t>
      </w:r>
      <w:r w:rsidR="00E040E0">
        <w:rPr>
          <w:rFonts w:ascii="Tahoma" w:hAnsi="Tahoma" w:cs="Tahoma"/>
          <w:lang w:val="en-ZA"/>
        </w:rPr>
        <w:t>,</w:t>
      </w:r>
      <w:r>
        <w:rPr>
          <w:rFonts w:ascii="Tahoma" w:hAnsi="Tahoma" w:cs="Tahoma"/>
          <w:lang w:val="en-ZA"/>
        </w:rPr>
        <w:t xml:space="preserve"> Earl</w:t>
      </w:r>
      <w:r w:rsidR="00E040E0">
        <w:rPr>
          <w:rFonts w:ascii="Tahoma" w:hAnsi="Tahoma" w:cs="Tahoma"/>
          <w:lang w:val="en-ZA"/>
        </w:rPr>
        <w:t>e</w:t>
      </w:r>
      <w:r>
        <w:rPr>
          <w:rFonts w:ascii="Tahoma" w:hAnsi="Tahoma" w:cs="Tahoma"/>
          <w:lang w:val="en-ZA"/>
        </w:rPr>
        <w:t xml:space="preserve"> Peters. </w:t>
      </w:r>
    </w:p>
    <w:p w14:paraId="7C9283CC" w14:textId="77777777" w:rsidR="000334C7" w:rsidRDefault="000334C7" w:rsidP="00F607B8">
      <w:pPr>
        <w:spacing w:after="0" w:line="360" w:lineRule="auto"/>
        <w:jc w:val="both"/>
        <w:rPr>
          <w:rFonts w:ascii="Tahoma" w:hAnsi="Tahoma" w:cs="Tahoma"/>
          <w:lang w:val="en-ZA"/>
        </w:rPr>
      </w:pPr>
    </w:p>
    <w:p w14:paraId="228E5083" w14:textId="6A1233B3" w:rsidR="000334C7" w:rsidRDefault="00EC3CEB" w:rsidP="00F607B8">
      <w:pPr>
        <w:spacing w:after="0" w:line="360" w:lineRule="auto"/>
        <w:jc w:val="both"/>
        <w:rPr>
          <w:rFonts w:ascii="Tahoma" w:hAnsi="Tahoma" w:cs="Tahoma"/>
          <w:lang w:val="en-ZA"/>
        </w:rPr>
      </w:pPr>
      <w:r>
        <w:rPr>
          <w:rFonts w:ascii="Tahoma" w:hAnsi="Tahoma" w:cs="Tahoma"/>
          <w:lang w:val="en-ZA"/>
        </w:rPr>
        <w:t>He</w:t>
      </w:r>
      <w:r w:rsidR="000334C7">
        <w:rPr>
          <w:rFonts w:ascii="Tahoma" w:hAnsi="Tahoma" w:cs="Tahoma"/>
          <w:lang w:val="en-ZA"/>
        </w:rPr>
        <w:t xml:space="preserve"> added that while equipment and weather still presented challenges, employee commitment</w:t>
      </w:r>
      <w:r w:rsidR="00E040E0">
        <w:rPr>
          <w:rFonts w:ascii="Tahoma" w:hAnsi="Tahoma" w:cs="Tahoma"/>
          <w:lang w:val="en-ZA"/>
        </w:rPr>
        <w:t xml:space="preserve"> has</w:t>
      </w:r>
      <w:r w:rsidR="000334C7">
        <w:rPr>
          <w:rFonts w:ascii="Tahoma" w:hAnsi="Tahoma" w:cs="Tahoma"/>
          <w:lang w:val="en-ZA"/>
        </w:rPr>
        <w:t xml:space="preserve"> made all the difference. “In a situation like this, it’s really not about what you have but what you do with what you have. And for our employees to find their role in this </w:t>
      </w:r>
      <w:r w:rsidR="00C05AF0">
        <w:rPr>
          <w:rFonts w:ascii="Tahoma" w:hAnsi="Tahoma" w:cs="Tahoma"/>
          <w:lang w:val="en-ZA"/>
        </w:rPr>
        <w:t xml:space="preserve">complex challenge </w:t>
      </w:r>
      <w:r w:rsidR="000334C7">
        <w:rPr>
          <w:rFonts w:ascii="Tahoma" w:hAnsi="Tahoma" w:cs="Tahoma"/>
          <w:lang w:val="en-ZA"/>
        </w:rPr>
        <w:t>has been extraordinary</w:t>
      </w:r>
      <w:r w:rsidR="0030788A">
        <w:rPr>
          <w:rFonts w:ascii="Tahoma" w:hAnsi="Tahoma" w:cs="Tahoma"/>
          <w:lang w:val="en-ZA"/>
        </w:rPr>
        <w:t>,</w:t>
      </w:r>
      <w:r w:rsidR="000334C7">
        <w:rPr>
          <w:rFonts w:ascii="Tahoma" w:hAnsi="Tahoma" w:cs="Tahoma"/>
          <w:lang w:val="en-ZA"/>
        </w:rPr>
        <w:t xml:space="preserve">” he said. </w:t>
      </w:r>
    </w:p>
    <w:p w14:paraId="2A213655" w14:textId="2037EAD0" w:rsidR="000334C7" w:rsidRDefault="000334C7" w:rsidP="00F607B8">
      <w:pPr>
        <w:spacing w:after="0" w:line="360" w:lineRule="auto"/>
        <w:jc w:val="both"/>
        <w:rPr>
          <w:rFonts w:ascii="Tahoma" w:hAnsi="Tahoma" w:cs="Tahoma"/>
          <w:lang w:val="en-ZA"/>
        </w:rPr>
      </w:pPr>
    </w:p>
    <w:p w14:paraId="6013401E" w14:textId="0CF0419D" w:rsidR="00935BDC" w:rsidRDefault="00935BDC" w:rsidP="00935BDC">
      <w:pPr>
        <w:spacing w:after="0" w:line="360" w:lineRule="auto"/>
        <w:jc w:val="both"/>
        <w:rPr>
          <w:rFonts w:ascii="Tahoma" w:hAnsi="Tahoma" w:cs="Tahoma"/>
        </w:rPr>
      </w:pPr>
      <w:r>
        <w:rPr>
          <w:rFonts w:ascii="Tahoma" w:hAnsi="Tahoma" w:cs="Tahoma"/>
          <w:lang w:val="en-ZA"/>
        </w:rPr>
        <w:t xml:space="preserve">There are currently </w:t>
      </w:r>
      <w:r w:rsidR="001A17B1">
        <w:rPr>
          <w:rFonts w:ascii="Tahoma" w:hAnsi="Tahoma" w:cs="Tahoma"/>
        </w:rPr>
        <w:t>52</w:t>
      </w:r>
      <w:r>
        <w:rPr>
          <w:rFonts w:ascii="Tahoma" w:hAnsi="Tahoma" w:cs="Tahoma"/>
        </w:rPr>
        <w:t xml:space="preserve"> vessels at the Port of Durban’s outer anchorage and a total of </w:t>
      </w:r>
      <w:r w:rsidR="001A17B1">
        <w:rPr>
          <w:rFonts w:ascii="Tahoma" w:hAnsi="Tahoma" w:cs="Tahoma"/>
        </w:rPr>
        <w:t>1</w:t>
      </w:r>
      <w:r w:rsidR="00111F85">
        <w:rPr>
          <w:rFonts w:ascii="Tahoma" w:hAnsi="Tahoma" w:cs="Tahoma"/>
        </w:rPr>
        <w:t>8</w:t>
      </w:r>
      <w:r>
        <w:rPr>
          <w:rFonts w:ascii="Tahoma" w:hAnsi="Tahoma" w:cs="Tahoma"/>
        </w:rPr>
        <w:t xml:space="preserve"> vessels are destined for the Durban Container Terminals (DCT) Pier 2</w:t>
      </w:r>
      <w:r w:rsidR="00E040E0">
        <w:rPr>
          <w:rFonts w:ascii="Tahoma" w:hAnsi="Tahoma" w:cs="Tahoma"/>
        </w:rPr>
        <w:t xml:space="preserve">, with </w:t>
      </w:r>
      <w:r w:rsidR="001701DA" w:rsidRPr="001701DA">
        <w:rPr>
          <w:rFonts w:ascii="Tahoma" w:hAnsi="Tahoma" w:cs="Tahoma"/>
        </w:rPr>
        <w:t>24</w:t>
      </w:r>
      <w:r w:rsidR="00C10522">
        <w:rPr>
          <w:rFonts w:ascii="Tahoma" w:hAnsi="Tahoma" w:cs="Tahoma"/>
        </w:rPr>
        <w:t xml:space="preserve"> </w:t>
      </w:r>
      <w:r w:rsidR="001701DA" w:rsidRPr="001701DA">
        <w:rPr>
          <w:rFonts w:ascii="Tahoma" w:hAnsi="Tahoma" w:cs="Tahoma"/>
        </w:rPr>
        <w:t>431</w:t>
      </w:r>
      <w:r w:rsidR="00E040E0" w:rsidRPr="001701DA">
        <w:rPr>
          <w:rFonts w:ascii="Tahoma" w:hAnsi="Tahoma" w:cs="Tahoma"/>
        </w:rPr>
        <w:t xml:space="preserve"> </w:t>
      </w:r>
      <w:r w:rsidR="00E040E0">
        <w:rPr>
          <w:rFonts w:ascii="Tahoma" w:hAnsi="Tahoma" w:cs="Tahoma"/>
        </w:rPr>
        <w:t>import containers.</w:t>
      </w:r>
      <w:r>
        <w:rPr>
          <w:rFonts w:ascii="Tahoma" w:hAnsi="Tahoma" w:cs="Tahoma"/>
        </w:rPr>
        <w:t xml:space="preserve"> </w:t>
      </w:r>
    </w:p>
    <w:p w14:paraId="5D8FB43C" w14:textId="77777777" w:rsidR="00935BDC" w:rsidRDefault="00935BDC" w:rsidP="00935BDC">
      <w:pPr>
        <w:spacing w:after="0" w:line="360" w:lineRule="auto"/>
        <w:jc w:val="both"/>
        <w:rPr>
          <w:rFonts w:ascii="Tahoma" w:hAnsi="Tahoma" w:cs="Tahoma"/>
        </w:rPr>
      </w:pPr>
    </w:p>
    <w:p w14:paraId="6D024CDE" w14:textId="0E6B8D51" w:rsidR="00935BDC" w:rsidRDefault="00935BDC" w:rsidP="00935BDC">
      <w:pPr>
        <w:spacing w:after="0" w:line="360" w:lineRule="auto"/>
        <w:jc w:val="both"/>
        <w:rPr>
          <w:rFonts w:ascii="Tahoma" w:hAnsi="Tahoma" w:cs="Tahoma"/>
        </w:rPr>
      </w:pPr>
      <w:r>
        <w:rPr>
          <w:rFonts w:ascii="Tahoma" w:hAnsi="Tahoma" w:cs="Tahoma"/>
        </w:rPr>
        <w:t xml:space="preserve">It is important to emphasise that not all the vessels anchored outside the Port of Durban are </w:t>
      </w:r>
      <w:r w:rsidR="00ED3E59">
        <w:rPr>
          <w:rFonts w:ascii="Tahoma" w:hAnsi="Tahoma" w:cs="Tahoma"/>
        </w:rPr>
        <w:t xml:space="preserve">destined </w:t>
      </w:r>
      <w:r>
        <w:rPr>
          <w:rFonts w:ascii="Tahoma" w:hAnsi="Tahoma" w:cs="Tahoma"/>
        </w:rPr>
        <w:t xml:space="preserve">for </w:t>
      </w:r>
      <w:r w:rsidR="00ED3E59">
        <w:rPr>
          <w:rFonts w:ascii="Tahoma" w:hAnsi="Tahoma" w:cs="Tahoma"/>
        </w:rPr>
        <w:t xml:space="preserve">the Durban Container Terminals. A number of them </w:t>
      </w:r>
      <w:r>
        <w:rPr>
          <w:rFonts w:ascii="Tahoma" w:hAnsi="Tahoma" w:cs="Tahoma"/>
        </w:rPr>
        <w:t>are destined for privately-owned facilities, and it is therefore incorrect to interpret the total number of offshore vessels as an indication of the specific congestion at DCT Pier 2. This needs to be born</w:t>
      </w:r>
      <w:r w:rsidR="0030788A">
        <w:rPr>
          <w:rFonts w:ascii="Tahoma" w:hAnsi="Tahoma" w:cs="Tahoma"/>
        </w:rPr>
        <w:t>e</w:t>
      </w:r>
      <w:r>
        <w:rPr>
          <w:rFonts w:ascii="Tahoma" w:hAnsi="Tahoma" w:cs="Tahoma"/>
        </w:rPr>
        <w:t xml:space="preserve"> in mind in any assessment of the congestion at Transnet</w:t>
      </w:r>
      <w:r w:rsidR="00ED3E59">
        <w:rPr>
          <w:rFonts w:ascii="Tahoma" w:hAnsi="Tahoma" w:cs="Tahoma"/>
        </w:rPr>
        <w:t xml:space="preserve"> Port Terminals</w:t>
      </w:r>
      <w:r>
        <w:rPr>
          <w:rFonts w:ascii="Tahoma" w:hAnsi="Tahoma" w:cs="Tahoma"/>
        </w:rPr>
        <w:t xml:space="preserve"> facilities.</w:t>
      </w:r>
    </w:p>
    <w:p w14:paraId="0C4BD025" w14:textId="77777777" w:rsidR="00935BDC" w:rsidRDefault="00935BDC" w:rsidP="00935BDC">
      <w:pPr>
        <w:spacing w:after="0" w:line="360" w:lineRule="auto"/>
        <w:jc w:val="both"/>
        <w:rPr>
          <w:rFonts w:ascii="Tahoma" w:hAnsi="Tahoma" w:cs="Tahoma"/>
        </w:rPr>
      </w:pPr>
    </w:p>
    <w:p w14:paraId="01AB45D4" w14:textId="77777777" w:rsidR="00935BDC" w:rsidRDefault="00935BDC" w:rsidP="00F607B8">
      <w:pPr>
        <w:spacing w:after="0" w:line="360" w:lineRule="auto"/>
        <w:jc w:val="both"/>
        <w:rPr>
          <w:rFonts w:ascii="Tahoma" w:hAnsi="Tahoma" w:cs="Tahoma"/>
          <w:lang w:val="en-ZA"/>
        </w:rPr>
      </w:pPr>
    </w:p>
    <w:p w14:paraId="192D62DD" w14:textId="6AF5F89A" w:rsidR="00F607B8" w:rsidRDefault="005604A4" w:rsidP="00F607B8">
      <w:pPr>
        <w:spacing w:after="0" w:line="360" w:lineRule="auto"/>
        <w:jc w:val="both"/>
        <w:rPr>
          <w:rFonts w:ascii="Tahoma" w:hAnsi="Tahoma" w:cs="Tahoma"/>
        </w:rPr>
      </w:pPr>
      <w:r>
        <w:rPr>
          <w:rFonts w:ascii="Tahoma" w:hAnsi="Tahoma" w:cs="Tahoma"/>
        </w:rPr>
        <w:lastRenderedPageBreak/>
        <w:t xml:space="preserve">According to </w:t>
      </w:r>
      <w:r w:rsidR="00506EB6">
        <w:rPr>
          <w:rFonts w:ascii="Tahoma" w:hAnsi="Tahoma" w:cs="Tahoma"/>
        </w:rPr>
        <w:t xml:space="preserve">current </w:t>
      </w:r>
      <w:r>
        <w:rPr>
          <w:rFonts w:ascii="Tahoma" w:hAnsi="Tahoma" w:cs="Tahoma"/>
        </w:rPr>
        <w:t>plans</w:t>
      </w:r>
      <w:r w:rsidR="00925FEE">
        <w:rPr>
          <w:rFonts w:ascii="Tahoma" w:hAnsi="Tahoma" w:cs="Tahoma"/>
        </w:rPr>
        <w:t xml:space="preserve"> and set targets in line with available equipment</w:t>
      </w:r>
      <w:r>
        <w:rPr>
          <w:rFonts w:ascii="Tahoma" w:hAnsi="Tahoma" w:cs="Tahoma"/>
        </w:rPr>
        <w:t>, it would take Pier 2 about 1</w:t>
      </w:r>
      <w:r w:rsidR="00925FEE">
        <w:rPr>
          <w:rFonts w:ascii="Tahoma" w:hAnsi="Tahoma" w:cs="Tahoma"/>
        </w:rPr>
        <w:t>4</w:t>
      </w:r>
      <w:r>
        <w:rPr>
          <w:rFonts w:ascii="Tahoma" w:hAnsi="Tahoma" w:cs="Tahoma"/>
        </w:rPr>
        <w:t xml:space="preserve"> weeks to clear the backlog</w:t>
      </w:r>
      <w:r w:rsidR="00925FEE">
        <w:rPr>
          <w:rFonts w:ascii="Tahoma" w:hAnsi="Tahoma" w:cs="Tahoma"/>
        </w:rPr>
        <w:t>. However, there were many parallel efforts aimed at reducing this time. Peters said</w:t>
      </w:r>
      <w:r w:rsidR="00506EB6">
        <w:rPr>
          <w:rFonts w:ascii="Tahoma" w:hAnsi="Tahoma" w:cs="Tahoma"/>
        </w:rPr>
        <w:t>,</w:t>
      </w:r>
      <w:r w:rsidR="00925FEE">
        <w:rPr>
          <w:rFonts w:ascii="Tahoma" w:hAnsi="Tahoma" w:cs="Tahoma"/>
        </w:rPr>
        <w:t xml:space="preserve"> through the help of one of the customers, the Durban Multipurpose Terminal </w:t>
      </w:r>
      <w:r w:rsidR="00EC3CEB">
        <w:rPr>
          <w:rFonts w:ascii="Tahoma" w:hAnsi="Tahoma" w:cs="Tahoma"/>
        </w:rPr>
        <w:t xml:space="preserve">took delivery of three reach stackers last week. This is significant </w:t>
      </w:r>
      <w:r w:rsidR="00506EB6">
        <w:rPr>
          <w:rFonts w:ascii="Tahoma" w:hAnsi="Tahoma" w:cs="Tahoma"/>
        </w:rPr>
        <w:t xml:space="preserve">because some of the container vessels destined for DCT Pier 2 are diverted to the terminal. In the meantime, </w:t>
      </w:r>
      <w:r w:rsidR="00A51259">
        <w:rPr>
          <w:rFonts w:ascii="Tahoma" w:hAnsi="Tahoma" w:cs="Tahoma"/>
        </w:rPr>
        <w:t>DCT Pie</w:t>
      </w:r>
      <w:r w:rsidR="00506EB6">
        <w:rPr>
          <w:rFonts w:ascii="Tahoma" w:hAnsi="Tahoma" w:cs="Tahoma"/>
        </w:rPr>
        <w:t xml:space="preserve">r </w:t>
      </w:r>
      <w:r w:rsidR="00A51259">
        <w:rPr>
          <w:rFonts w:ascii="Tahoma" w:hAnsi="Tahoma" w:cs="Tahoma"/>
        </w:rPr>
        <w:t xml:space="preserve">2 </w:t>
      </w:r>
      <w:r w:rsidR="00F607B8">
        <w:rPr>
          <w:rFonts w:ascii="Tahoma" w:hAnsi="Tahoma" w:cs="Tahoma"/>
        </w:rPr>
        <w:t xml:space="preserve">would continue sourcing </w:t>
      </w:r>
      <w:r w:rsidR="00F607B8">
        <w:rPr>
          <w:rFonts w:ascii="Tahoma" w:hAnsi="Tahoma" w:cs="Tahoma"/>
          <w:lang w:val="en-ZA"/>
        </w:rPr>
        <w:t xml:space="preserve">additional cargo handling equipment from customers and the market at large as a temporary measure in the interim.  </w:t>
      </w:r>
    </w:p>
    <w:p w14:paraId="12EA6A75" w14:textId="4602D80E" w:rsidR="00925FEE" w:rsidRDefault="00925FEE" w:rsidP="00F607B8">
      <w:pPr>
        <w:spacing w:after="0" w:line="360" w:lineRule="auto"/>
        <w:jc w:val="both"/>
        <w:rPr>
          <w:rFonts w:ascii="Tahoma" w:hAnsi="Tahoma" w:cs="Tahoma"/>
        </w:rPr>
      </w:pPr>
    </w:p>
    <w:p w14:paraId="76276AD9" w14:textId="3041799F" w:rsidR="00925FEE" w:rsidRDefault="00925FEE" w:rsidP="00F607B8">
      <w:pPr>
        <w:spacing w:after="0" w:line="360" w:lineRule="auto"/>
        <w:jc w:val="both"/>
        <w:rPr>
          <w:rFonts w:ascii="Tahoma" w:eastAsia="Calibri" w:hAnsi="Tahoma" w:cs="Tahoma"/>
        </w:rPr>
      </w:pPr>
      <w:r>
        <w:rPr>
          <w:rFonts w:ascii="Tahoma" w:eastAsia="Calibri" w:hAnsi="Tahoma" w:cs="Tahoma"/>
          <w:lang w:val="en-ZA"/>
        </w:rPr>
        <w:t>T</w:t>
      </w:r>
      <w:r>
        <w:rPr>
          <w:rFonts w:ascii="Tahoma" w:eastAsia="Calibri" w:hAnsi="Tahoma" w:cs="Tahoma"/>
        </w:rPr>
        <w:t>he awarding of the spares and maintenance services contract for the existing equipment</w:t>
      </w:r>
      <w:r w:rsidR="0025447F">
        <w:rPr>
          <w:rFonts w:ascii="Tahoma" w:eastAsia="Calibri" w:hAnsi="Tahoma" w:cs="Tahoma"/>
        </w:rPr>
        <w:t>,</w:t>
      </w:r>
      <w:r>
        <w:rPr>
          <w:rFonts w:ascii="Tahoma" w:eastAsia="Calibri" w:hAnsi="Tahoma" w:cs="Tahoma"/>
        </w:rPr>
        <w:t xml:space="preserve"> namely ship to shore cranes, rubber tyred gantry cranes, straddle carriers, reach stackers and empty container handlers </w:t>
      </w:r>
      <w:r w:rsidR="00C10522">
        <w:rPr>
          <w:rFonts w:ascii="Tahoma" w:eastAsia="Calibri" w:hAnsi="Tahoma" w:cs="Tahoma"/>
        </w:rPr>
        <w:t>is</w:t>
      </w:r>
      <w:r>
        <w:rPr>
          <w:rFonts w:ascii="Tahoma" w:eastAsia="Calibri" w:hAnsi="Tahoma" w:cs="Tahoma"/>
        </w:rPr>
        <w:t xml:space="preserve"> also in the process of award</w:t>
      </w:r>
      <w:r w:rsidR="0025447F">
        <w:rPr>
          <w:rFonts w:ascii="Tahoma" w:eastAsia="Calibri" w:hAnsi="Tahoma" w:cs="Tahoma"/>
        </w:rPr>
        <w:t>,</w:t>
      </w:r>
      <w:r>
        <w:rPr>
          <w:rFonts w:ascii="Tahoma" w:eastAsia="Calibri" w:hAnsi="Tahoma" w:cs="Tahoma"/>
        </w:rPr>
        <w:t xml:space="preserve"> with delivery of service expected </w:t>
      </w:r>
      <w:r w:rsidR="00C10522">
        <w:rPr>
          <w:rFonts w:ascii="Tahoma" w:eastAsia="Calibri" w:hAnsi="Tahoma" w:cs="Tahoma"/>
        </w:rPr>
        <w:t>soon</w:t>
      </w:r>
      <w:r>
        <w:rPr>
          <w:rFonts w:ascii="Tahoma" w:eastAsia="Calibri" w:hAnsi="Tahoma" w:cs="Tahoma"/>
        </w:rPr>
        <w:t>. A 24-hour maintenance regime has also begun to secure the availability and reliability of existing equipment.</w:t>
      </w:r>
    </w:p>
    <w:p w14:paraId="162EA9D7" w14:textId="173649D7" w:rsidR="00925FEE" w:rsidRDefault="00925FEE" w:rsidP="00F607B8">
      <w:pPr>
        <w:spacing w:after="0" w:line="360" w:lineRule="auto"/>
        <w:jc w:val="both"/>
        <w:rPr>
          <w:rFonts w:ascii="Tahoma" w:eastAsia="Calibri" w:hAnsi="Tahoma" w:cs="Tahoma"/>
        </w:rPr>
      </w:pPr>
    </w:p>
    <w:p w14:paraId="18BB8171" w14:textId="5D87C92B" w:rsidR="00925FEE" w:rsidRDefault="00925FEE" w:rsidP="00F607B8">
      <w:pPr>
        <w:spacing w:after="0" w:line="360" w:lineRule="auto"/>
        <w:jc w:val="both"/>
        <w:rPr>
          <w:rFonts w:ascii="Tahoma" w:eastAsia="Calibri" w:hAnsi="Tahoma" w:cs="Tahoma"/>
          <w:lang w:val="en-ZA"/>
        </w:rPr>
      </w:pPr>
      <w:r>
        <w:rPr>
          <w:rFonts w:ascii="Tahoma" w:hAnsi="Tahoma" w:cs="Tahoma"/>
          <w:lang w:val="en-ZA"/>
        </w:rPr>
        <w:t>T</w:t>
      </w:r>
      <w:r>
        <w:rPr>
          <w:rFonts w:ascii="Tahoma" w:eastAsia="Calibri" w:hAnsi="Tahoma" w:cs="Tahoma"/>
          <w:lang w:val="en-ZA"/>
        </w:rPr>
        <w:t>he implementation of the original equipment manufacturers (OEM) strategy for the acquisition of container handling equipment over the next 10 years and the asset life cycle management over the next 20 years has been finalised</w:t>
      </w:r>
      <w:r w:rsidR="00943EB4">
        <w:rPr>
          <w:rFonts w:ascii="Tahoma" w:eastAsia="Calibri" w:hAnsi="Tahoma" w:cs="Tahoma"/>
          <w:lang w:val="en-ZA"/>
        </w:rPr>
        <w:t xml:space="preserve">. Letters of award will be issued </w:t>
      </w:r>
      <w:r>
        <w:rPr>
          <w:rFonts w:ascii="Tahoma" w:eastAsia="Calibri" w:hAnsi="Tahoma" w:cs="Tahoma"/>
          <w:lang w:val="en-ZA"/>
        </w:rPr>
        <w:t xml:space="preserve">in the next </w:t>
      </w:r>
      <w:r w:rsidR="00F607B8">
        <w:rPr>
          <w:rFonts w:ascii="Tahoma" w:eastAsia="Calibri" w:hAnsi="Tahoma" w:cs="Tahoma"/>
          <w:lang w:val="en-ZA"/>
        </w:rPr>
        <w:t xml:space="preserve">three </w:t>
      </w:r>
      <w:r>
        <w:rPr>
          <w:rFonts w:ascii="Tahoma" w:eastAsia="Calibri" w:hAnsi="Tahoma" w:cs="Tahoma"/>
          <w:lang w:val="en-ZA"/>
        </w:rPr>
        <w:t>weeks</w:t>
      </w:r>
      <w:r w:rsidR="002D24AA">
        <w:rPr>
          <w:rFonts w:ascii="Tahoma" w:eastAsia="Calibri" w:hAnsi="Tahoma" w:cs="Tahoma"/>
          <w:lang w:val="en-ZA"/>
        </w:rPr>
        <w:t xml:space="preserve"> soon</w:t>
      </w:r>
      <w:r w:rsidR="00943EB4">
        <w:rPr>
          <w:rFonts w:ascii="Tahoma" w:eastAsia="Calibri" w:hAnsi="Tahoma" w:cs="Tahoma"/>
          <w:lang w:val="en-ZA"/>
        </w:rPr>
        <w:t>.</w:t>
      </w:r>
      <w:r w:rsidR="002D24AA">
        <w:rPr>
          <w:rFonts w:ascii="Tahoma" w:eastAsia="Calibri" w:hAnsi="Tahoma" w:cs="Tahoma"/>
          <w:lang w:val="en-ZA"/>
        </w:rPr>
        <w:t xml:space="preserve"> </w:t>
      </w:r>
    </w:p>
    <w:p w14:paraId="21417FAB" w14:textId="68CB85A8" w:rsidR="00EC3CEB" w:rsidRDefault="00EC3CEB" w:rsidP="00F607B8">
      <w:pPr>
        <w:spacing w:after="0" w:line="360" w:lineRule="auto"/>
        <w:jc w:val="both"/>
        <w:rPr>
          <w:rFonts w:ascii="Tahoma" w:eastAsia="Calibri" w:hAnsi="Tahoma" w:cs="Tahoma"/>
          <w:lang w:val="en-ZA"/>
        </w:rPr>
      </w:pPr>
    </w:p>
    <w:p w14:paraId="5AC4410B" w14:textId="2D2B4D1B" w:rsidR="00EC3CEB" w:rsidRDefault="00CD07E7" w:rsidP="00EC3CEB">
      <w:pPr>
        <w:spacing w:after="0" w:line="360" w:lineRule="auto"/>
        <w:jc w:val="both"/>
        <w:rPr>
          <w:rFonts w:ascii="Tahoma" w:hAnsi="Tahoma" w:cs="Tahoma"/>
        </w:rPr>
      </w:pPr>
      <w:r>
        <w:rPr>
          <w:rFonts w:ascii="Tahoma" w:hAnsi="Tahoma" w:cs="Tahoma"/>
        </w:rPr>
        <w:t xml:space="preserve">Transnet Port Terminals </w:t>
      </w:r>
      <w:r w:rsidR="00EC3CEB">
        <w:rPr>
          <w:rFonts w:ascii="Tahoma" w:hAnsi="Tahoma" w:cs="Tahoma"/>
        </w:rPr>
        <w:t xml:space="preserve">manages a network of 16 sea-cargo and 3 inland terminals nationally, and besides the Durban Container Terminals and the Richards Bay Bulk Terminal, the other nine sea-cargo terminals remained fluid. </w:t>
      </w:r>
    </w:p>
    <w:p w14:paraId="199482A3" w14:textId="77777777" w:rsidR="009979D2" w:rsidRDefault="009979D2" w:rsidP="00EC3CEB">
      <w:pPr>
        <w:spacing w:after="0" w:line="360" w:lineRule="auto"/>
        <w:jc w:val="both"/>
        <w:rPr>
          <w:rFonts w:ascii="Tahoma" w:hAnsi="Tahoma" w:cs="Tahoma"/>
        </w:rPr>
      </w:pPr>
    </w:p>
    <w:p w14:paraId="62D36342" w14:textId="338C6C81" w:rsidR="00EC3CEB" w:rsidRPr="00CD07E7" w:rsidRDefault="009979D2" w:rsidP="00F607B8">
      <w:pPr>
        <w:spacing w:after="0" w:line="360" w:lineRule="auto"/>
        <w:jc w:val="both"/>
        <w:rPr>
          <w:rFonts w:ascii="Tahoma" w:hAnsi="Tahoma" w:cs="Tahoma"/>
        </w:rPr>
      </w:pPr>
      <w:r>
        <w:rPr>
          <w:rFonts w:ascii="Tahoma" w:hAnsi="Tahoma" w:cs="Tahoma"/>
        </w:rPr>
        <w:t xml:space="preserve">“We are making steady progress in dealing with the </w:t>
      </w:r>
      <w:r w:rsidR="00ED3E59">
        <w:rPr>
          <w:rFonts w:ascii="Tahoma" w:hAnsi="Tahoma" w:cs="Tahoma"/>
        </w:rPr>
        <w:t>congestion and</w:t>
      </w:r>
      <w:r>
        <w:rPr>
          <w:rFonts w:ascii="Tahoma" w:hAnsi="Tahoma" w:cs="Tahoma"/>
        </w:rPr>
        <w:t xml:space="preserve"> would like to assure our customers – and the public in general – that we are fully focused on ensuring minimum disruption to festive season supply lines for imported products, and in ensuring improved access for export products too,” said Peters. </w:t>
      </w:r>
    </w:p>
    <w:p w14:paraId="78161290" w14:textId="24D70F5A" w:rsidR="000334C7" w:rsidRDefault="000334C7" w:rsidP="00F607B8">
      <w:pPr>
        <w:spacing w:after="0" w:line="360" w:lineRule="auto"/>
        <w:jc w:val="both"/>
        <w:rPr>
          <w:rFonts w:ascii="Tahoma" w:hAnsi="Tahoma" w:cs="Tahoma"/>
          <w:lang w:val="en-ZA"/>
        </w:rPr>
      </w:pPr>
      <w:r>
        <w:rPr>
          <w:rFonts w:ascii="Tahoma" w:hAnsi="Tahoma" w:cs="Tahoma"/>
          <w:lang w:val="en-ZA"/>
        </w:rPr>
        <w:t xml:space="preserve"> </w:t>
      </w:r>
    </w:p>
    <w:p w14:paraId="2A3E3DF3" w14:textId="18DA4C99" w:rsidR="00D905E9" w:rsidRDefault="00F607B8" w:rsidP="00F607B8">
      <w:pPr>
        <w:spacing w:after="0" w:line="360" w:lineRule="auto"/>
        <w:jc w:val="both"/>
        <w:rPr>
          <w:rFonts w:ascii="Tahoma" w:hAnsi="Tahoma" w:cs="Tahoma"/>
          <w:b/>
          <w:bCs/>
          <w:lang w:val="en-ZA"/>
        </w:rPr>
      </w:pPr>
      <w:r w:rsidRPr="00F607B8">
        <w:rPr>
          <w:rFonts w:ascii="Tahoma" w:hAnsi="Tahoma" w:cs="Tahoma"/>
          <w:b/>
          <w:bCs/>
          <w:lang w:val="en-ZA"/>
        </w:rPr>
        <w:t>ENDS</w:t>
      </w:r>
    </w:p>
    <w:p w14:paraId="09B942C2" w14:textId="2342B04B" w:rsidR="00C10522" w:rsidRDefault="00C10522" w:rsidP="00F607B8">
      <w:pPr>
        <w:spacing w:after="0" w:line="360" w:lineRule="auto"/>
        <w:jc w:val="both"/>
        <w:rPr>
          <w:rFonts w:ascii="Tahoma" w:hAnsi="Tahoma" w:cs="Tahoma"/>
          <w:b/>
          <w:bCs/>
          <w:lang w:val="en-ZA"/>
        </w:rPr>
      </w:pPr>
    </w:p>
    <w:p w14:paraId="02724A19" w14:textId="0FC98ACC" w:rsidR="002D24AA" w:rsidRPr="002D24AA" w:rsidRDefault="002D24AA" w:rsidP="002D24AA">
      <w:pPr>
        <w:spacing w:after="0" w:line="360" w:lineRule="auto"/>
        <w:jc w:val="both"/>
        <w:rPr>
          <w:rFonts w:ascii="Tahoma" w:hAnsi="Tahoma" w:cs="Tahoma"/>
          <w:b/>
          <w:bCs/>
        </w:rPr>
      </w:pPr>
      <w:r w:rsidRPr="002D24AA">
        <w:rPr>
          <w:rFonts w:ascii="Tahoma" w:hAnsi="Tahoma" w:cs="Tahoma"/>
          <w:b/>
          <w:bCs/>
        </w:rPr>
        <w:t>Issued on behalf of</w:t>
      </w:r>
      <w:r>
        <w:rPr>
          <w:rFonts w:ascii="Tahoma" w:hAnsi="Tahoma" w:cs="Tahoma"/>
          <w:b/>
          <w:bCs/>
        </w:rPr>
        <w:t xml:space="preserve"> the</w:t>
      </w:r>
      <w:r w:rsidRPr="002D24AA">
        <w:rPr>
          <w:rFonts w:ascii="Tahoma" w:hAnsi="Tahoma" w:cs="Tahoma"/>
          <w:b/>
          <w:bCs/>
        </w:rPr>
        <w:t xml:space="preserve"> Durban Terminal</w:t>
      </w:r>
      <w:r>
        <w:rPr>
          <w:rFonts w:ascii="Tahoma" w:hAnsi="Tahoma" w:cs="Tahoma"/>
          <w:b/>
          <w:bCs/>
        </w:rPr>
        <w:t>s</w:t>
      </w:r>
      <w:r w:rsidRPr="002D24AA">
        <w:rPr>
          <w:rFonts w:ascii="Tahoma" w:hAnsi="Tahoma" w:cs="Tahoma"/>
          <w:b/>
          <w:bCs/>
        </w:rPr>
        <w:t xml:space="preserve"> by:</w:t>
      </w:r>
    </w:p>
    <w:p w14:paraId="7591609E" w14:textId="77777777" w:rsidR="002D24AA" w:rsidRPr="001A0C03" w:rsidRDefault="002D24AA" w:rsidP="002D24AA">
      <w:pPr>
        <w:spacing w:after="0" w:line="360" w:lineRule="auto"/>
        <w:jc w:val="both"/>
        <w:rPr>
          <w:rFonts w:ascii="Tahoma" w:hAnsi="Tahoma" w:cs="Tahoma"/>
        </w:rPr>
      </w:pPr>
      <w:r w:rsidRPr="001A0C03">
        <w:rPr>
          <w:rFonts w:ascii="Tahoma" w:hAnsi="Tahoma" w:cs="Tahoma"/>
        </w:rPr>
        <w:lastRenderedPageBreak/>
        <w:t>Mbali Mathenjwa</w:t>
      </w:r>
    </w:p>
    <w:p w14:paraId="65348ECD" w14:textId="77777777" w:rsidR="002D24AA" w:rsidRPr="001A0C03" w:rsidRDefault="002D24AA" w:rsidP="002D24AA">
      <w:pPr>
        <w:spacing w:after="0" w:line="360" w:lineRule="auto"/>
        <w:jc w:val="both"/>
        <w:rPr>
          <w:rFonts w:ascii="Tahoma" w:hAnsi="Tahoma" w:cs="Tahoma"/>
        </w:rPr>
      </w:pPr>
      <w:r w:rsidRPr="001A0C03">
        <w:rPr>
          <w:rFonts w:ascii="Tahoma" w:hAnsi="Tahoma" w:cs="Tahoma"/>
        </w:rPr>
        <w:t>Executive Manager: Corporate Affairs</w:t>
      </w:r>
    </w:p>
    <w:p w14:paraId="2C57338D" w14:textId="77777777" w:rsidR="002D24AA" w:rsidRPr="001A0C03" w:rsidRDefault="00000000" w:rsidP="002D24AA">
      <w:pPr>
        <w:spacing w:after="0" w:line="360" w:lineRule="auto"/>
        <w:jc w:val="both"/>
        <w:rPr>
          <w:rFonts w:ascii="Tahoma" w:hAnsi="Tahoma" w:cs="Tahoma"/>
        </w:rPr>
      </w:pPr>
      <w:hyperlink r:id="rId7" w:history="1">
        <w:r w:rsidR="002D24AA" w:rsidRPr="001A0C03">
          <w:rPr>
            <w:rStyle w:val="Hyperlink"/>
            <w:rFonts w:ascii="Tahoma" w:hAnsi="Tahoma" w:cs="Tahoma"/>
          </w:rPr>
          <w:t>Mbali.Mathenjwa@transnet.net</w:t>
        </w:r>
      </w:hyperlink>
    </w:p>
    <w:p w14:paraId="28618356" w14:textId="77777777" w:rsidR="002D24AA" w:rsidRDefault="002D24AA" w:rsidP="002D24AA">
      <w:pPr>
        <w:spacing w:after="0" w:line="360" w:lineRule="auto"/>
        <w:jc w:val="both"/>
        <w:rPr>
          <w:rFonts w:ascii="Tahoma" w:hAnsi="Tahoma" w:cs="Tahoma"/>
        </w:rPr>
      </w:pPr>
      <w:r w:rsidRPr="001A0C03">
        <w:rPr>
          <w:rFonts w:ascii="Tahoma" w:hAnsi="Tahoma" w:cs="Tahoma"/>
        </w:rPr>
        <w:t xml:space="preserve">083 279 2651 </w:t>
      </w:r>
    </w:p>
    <w:p w14:paraId="34068394" w14:textId="77777777" w:rsidR="002D24AA" w:rsidRPr="001A0C03" w:rsidRDefault="002D24AA" w:rsidP="002D24AA">
      <w:pPr>
        <w:spacing w:after="0" w:line="360" w:lineRule="auto"/>
        <w:jc w:val="both"/>
        <w:rPr>
          <w:rFonts w:ascii="Tahoma" w:hAnsi="Tahoma" w:cs="Tahoma"/>
        </w:rPr>
      </w:pPr>
    </w:p>
    <w:p w14:paraId="78F2995B" w14:textId="77777777" w:rsidR="002D24AA" w:rsidRPr="001A0C03" w:rsidRDefault="002D24AA" w:rsidP="002D24AA">
      <w:pPr>
        <w:spacing w:after="0" w:line="360" w:lineRule="auto"/>
        <w:jc w:val="both"/>
        <w:rPr>
          <w:rFonts w:ascii="Tahoma" w:hAnsi="Tahoma" w:cs="Tahoma"/>
          <w:b/>
          <w:color w:val="000000" w:themeColor="text1"/>
        </w:rPr>
      </w:pPr>
      <w:r w:rsidRPr="001A0C03">
        <w:rPr>
          <w:rFonts w:ascii="Tahoma" w:hAnsi="Tahoma" w:cs="Tahoma"/>
          <w:b/>
          <w:color w:val="000000" w:themeColor="text1"/>
        </w:rPr>
        <w:t>Notes to the Editor</w:t>
      </w:r>
    </w:p>
    <w:p w14:paraId="0DF23B09" w14:textId="77777777" w:rsidR="002D24AA" w:rsidRPr="001A0C03" w:rsidRDefault="002D24AA" w:rsidP="002D24AA">
      <w:pPr>
        <w:spacing w:after="0" w:line="360" w:lineRule="auto"/>
        <w:jc w:val="both"/>
        <w:rPr>
          <w:rFonts w:ascii="Tahoma" w:hAnsi="Tahoma" w:cs="Tahoma"/>
          <w:b/>
          <w:color w:val="000000" w:themeColor="text1"/>
        </w:rPr>
      </w:pPr>
    </w:p>
    <w:p w14:paraId="20CF8F3B" w14:textId="77777777" w:rsidR="002D24AA" w:rsidRPr="001A0C03" w:rsidRDefault="002D24AA" w:rsidP="002D24AA">
      <w:pPr>
        <w:spacing w:after="0" w:line="360" w:lineRule="auto"/>
        <w:jc w:val="both"/>
        <w:rPr>
          <w:rFonts w:ascii="Tahoma" w:hAnsi="Tahoma" w:cs="Tahoma"/>
          <w:color w:val="000000" w:themeColor="text1"/>
        </w:rPr>
      </w:pPr>
      <w:r>
        <w:rPr>
          <w:rFonts w:ascii="Tahoma" w:hAnsi="Tahoma" w:cs="Tahoma"/>
          <w:color w:val="000000" w:themeColor="text1"/>
        </w:rPr>
        <w:t xml:space="preserve">The Durban Terminals are part of a network of 16 sea cargo and 3 inland terminals managed by </w:t>
      </w:r>
      <w:r w:rsidRPr="001A0C03">
        <w:rPr>
          <w:rFonts w:ascii="Tahoma" w:hAnsi="Tahoma" w:cs="Tahoma"/>
          <w:color w:val="000000" w:themeColor="text1"/>
        </w:rPr>
        <w:t>Transnet Port Terminals (TPT)</w:t>
      </w:r>
      <w:r>
        <w:rPr>
          <w:rFonts w:ascii="Tahoma" w:hAnsi="Tahoma" w:cs="Tahoma"/>
          <w:color w:val="000000" w:themeColor="text1"/>
        </w:rPr>
        <w:t>,</w:t>
      </w:r>
      <w:r w:rsidRPr="001A0C03">
        <w:rPr>
          <w:rFonts w:ascii="Tahoma" w:hAnsi="Tahoma" w:cs="Tahoma"/>
          <w:color w:val="000000" w:themeColor="text1"/>
        </w:rPr>
        <w:t xml:space="preserve"> a division of Transnet SOC Ltd and South Africa’s (SA) leading terminal operator responsible for loading and offloading cargo aboard vessels calling the seven SA ports. The company provides import and export services for both domestic and global markets through a staff compliment of </w:t>
      </w:r>
      <w:r w:rsidRPr="001A0C03">
        <w:rPr>
          <w:rFonts w:ascii="Tahoma" w:hAnsi="Tahoma" w:cs="Tahoma"/>
        </w:rPr>
        <w:t>9000</w:t>
      </w:r>
      <w:r w:rsidRPr="001A0C03">
        <w:rPr>
          <w:rFonts w:ascii="Tahoma" w:hAnsi="Tahoma" w:cs="Tahoma"/>
          <w:color w:val="000000" w:themeColor="text1"/>
        </w:rPr>
        <w:t xml:space="preserve"> across 16-sea cargo and three inland terminals. Current plans are focused on geographic expansion, service innovation and diversification as the business transitions into a logistic solutions provider.  </w:t>
      </w:r>
    </w:p>
    <w:p w14:paraId="55B67E6F" w14:textId="77777777" w:rsidR="002D24AA" w:rsidRPr="001A0C03" w:rsidRDefault="002D24AA" w:rsidP="002D24AA">
      <w:pPr>
        <w:spacing w:after="0" w:line="360" w:lineRule="auto"/>
        <w:jc w:val="both"/>
        <w:rPr>
          <w:rFonts w:ascii="Tahoma" w:hAnsi="Tahoma" w:cs="Tahoma"/>
        </w:rPr>
      </w:pPr>
    </w:p>
    <w:p w14:paraId="50720057" w14:textId="77777777" w:rsidR="00C10522" w:rsidRPr="00372EAB" w:rsidRDefault="00C10522" w:rsidP="00F607B8">
      <w:pPr>
        <w:spacing w:after="0" w:line="360" w:lineRule="auto"/>
        <w:jc w:val="both"/>
        <w:rPr>
          <w:rFonts w:ascii="Tahoma" w:hAnsi="Tahoma" w:cs="Tahoma"/>
          <w:lang w:val="en-ZA"/>
        </w:rPr>
      </w:pPr>
    </w:p>
    <w:sectPr w:rsidR="00C10522" w:rsidRPr="00372EA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33E45" w14:textId="77777777" w:rsidR="00E70DDC" w:rsidRDefault="00E70DDC" w:rsidP="000C718C">
      <w:pPr>
        <w:spacing w:after="0" w:line="240" w:lineRule="auto"/>
      </w:pPr>
      <w:r>
        <w:separator/>
      </w:r>
    </w:p>
  </w:endnote>
  <w:endnote w:type="continuationSeparator" w:id="0">
    <w:p w14:paraId="0C05698A" w14:textId="77777777" w:rsidR="00E70DDC" w:rsidRDefault="00E70DDC" w:rsidP="000C7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07B1F" w14:textId="77777777" w:rsidR="00E70DDC" w:rsidRDefault="00E70DDC" w:rsidP="000C718C">
      <w:pPr>
        <w:spacing w:after="0" w:line="240" w:lineRule="auto"/>
      </w:pPr>
      <w:r>
        <w:separator/>
      </w:r>
    </w:p>
  </w:footnote>
  <w:footnote w:type="continuationSeparator" w:id="0">
    <w:p w14:paraId="37A1E55C" w14:textId="77777777" w:rsidR="00E70DDC" w:rsidRDefault="00E70DDC" w:rsidP="000C7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41DB0" w14:textId="494AF99B" w:rsidR="000C718C" w:rsidRDefault="000C718C">
    <w:pPr>
      <w:pStyle w:val="Header"/>
    </w:pPr>
    <w:r>
      <w:tab/>
    </w:r>
    <w:r>
      <w:tab/>
    </w:r>
    <w:r>
      <w:rPr>
        <w:noProof/>
      </w:rPr>
      <w:drawing>
        <wp:inline distT="0" distB="0" distL="0" distR="0" wp14:anchorId="50500609" wp14:editId="4C08EA70">
          <wp:extent cx="2049780" cy="985909"/>
          <wp:effectExtent l="0" t="0" r="762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61282" cy="991441"/>
                  </a:xfrm>
                  <a:prstGeom prst="rect">
                    <a:avLst/>
                  </a:prstGeom>
                </pic:spPr>
              </pic:pic>
            </a:graphicData>
          </a:graphic>
        </wp:inline>
      </w:drawing>
    </w:r>
  </w:p>
  <w:p w14:paraId="5C568D44" w14:textId="77777777" w:rsidR="000C718C" w:rsidRDefault="000C71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5E9"/>
    <w:rsid w:val="000334C7"/>
    <w:rsid w:val="000C718C"/>
    <w:rsid w:val="000E0807"/>
    <w:rsid w:val="00111F85"/>
    <w:rsid w:val="001701DA"/>
    <w:rsid w:val="001A17B1"/>
    <w:rsid w:val="0025447F"/>
    <w:rsid w:val="002C0E02"/>
    <w:rsid w:val="002D24AA"/>
    <w:rsid w:val="0030788A"/>
    <w:rsid w:val="003126FD"/>
    <w:rsid w:val="00372EAB"/>
    <w:rsid w:val="00506EB6"/>
    <w:rsid w:val="005604A4"/>
    <w:rsid w:val="00617E93"/>
    <w:rsid w:val="006A09BE"/>
    <w:rsid w:val="00717ECA"/>
    <w:rsid w:val="00925FEE"/>
    <w:rsid w:val="00935BDC"/>
    <w:rsid w:val="00943EB4"/>
    <w:rsid w:val="00981592"/>
    <w:rsid w:val="009979D2"/>
    <w:rsid w:val="00A15E86"/>
    <w:rsid w:val="00A36F36"/>
    <w:rsid w:val="00A51259"/>
    <w:rsid w:val="00B0139F"/>
    <w:rsid w:val="00C05AF0"/>
    <w:rsid w:val="00C10522"/>
    <w:rsid w:val="00CC0297"/>
    <w:rsid w:val="00CC73FF"/>
    <w:rsid w:val="00CD07E7"/>
    <w:rsid w:val="00D02181"/>
    <w:rsid w:val="00D021C6"/>
    <w:rsid w:val="00D02F5E"/>
    <w:rsid w:val="00D905E9"/>
    <w:rsid w:val="00E040E0"/>
    <w:rsid w:val="00E70DDC"/>
    <w:rsid w:val="00EC3CEB"/>
    <w:rsid w:val="00ED3E59"/>
    <w:rsid w:val="00F607B8"/>
    <w:rsid w:val="00FF6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E8F55"/>
  <w15:chartTrackingRefBased/>
  <w15:docId w15:val="{FC17DA2E-E8E2-4F76-AC60-5E5E7368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Body">
    <w:name w:val="Letter Body"/>
    <w:basedOn w:val="Normal"/>
    <w:rsid w:val="00372EAB"/>
    <w:pPr>
      <w:widowControl w:val="0"/>
      <w:tabs>
        <w:tab w:val="left" w:pos="180"/>
      </w:tabs>
      <w:autoSpaceDE w:val="0"/>
      <w:autoSpaceDN w:val="0"/>
      <w:adjustRightInd w:val="0"/>
      <w:spacing w:after="0" w:line="320" w:lineRule="exact"/>
      <w:ind w:right="90" w:firstLine="180"/>
    </w:pPr>
    <w:rPr>
      <w:rFonts w:ascii="Tahoma" w:eastAsia="Times New Roman" w:hAnsi="Tahoma" w:cs="Times New Roman"/>
      <w:color w:val="181512"/>
      <w:szCs w:val="20"/>
      <w:lang w:val="en-ZA"/>
    </w:rPr>
  </w:style>
  <w:style w:type="paragraph" w:styleId="Header">
    <w:name w:val="header"/>
    <w:basedOn w:val="Normal"/>
    <w:link w:val="HeaderChar"/>
    <w:uiPriority w:val="99"/>
    <w:unhideWhenUsed/>
    <w:rsid w:val="000C7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18C"/>
  </w:style>
  <w:style w:type="paragraph" w:styleId="Footer">
    <w:name w:val="footer"/>
    <w:basedOn w:val="Normal"/>
    <w:link w:val="FooterChar"/>
    <w:uiPriority w:val="99"/>
    <w:unhideWhenUsed/>
    <w:rsid w:val="000C7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18C"/>
  </w:style>
  <w:style w:type="paragraph" w:styleId="Revision">
    <w:name w:val="Revision"/>
    <w:hidden/>
    <w:uiPriority w:val="99"/>
    <w:semiHidden/>
    <w:rsid w:val="00935BDC"/>
    <w:pPr>
      <w:spacing w:after="0" w:line="240" w:lineRule="auto"/>
    </w:pPr>
  </w:style>
  <w:style w:type="character" w:styleId="Hyperlink">
    <w:name w:val="Hyperlink"/>
    <w:basedOn w:val="DefaultParagraphFont"/>
    <w:uiPriority w:val="99"/>
    <w:unhideWhenUsed/>
    <w:rsid w:val="002D24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58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bali.Mathenjwa@transnet.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C3862-E0FA-4AED-845F-D10A6C4FC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Transnet TNPA</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Sinenhlanhla Makhanya   Transnet Port Terminals   Durban</dc:creator>
  <cp:keywords/>
  <dc:description/>
  <cp:lastModifiedBy>Sinenhlanhla Makhanya</cp:lastModifiedBy>
  <cp:revision>2</cp:revision>
  <dcterms:created xsi:type="dcterms:W3CDTF">2023-11-30T11:12:00Z</dcterms:created>
  <dcterms:modified xsi:type="dcterms:W3CDTF">2023-11-30T11:12:00Z</dcterms:modified>
</cp:coreProperties>
</file>