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FC06C" w14:textId="77777777" w:rsidR="003F0734" w:rsidRPr="00753381" w:rsidRDefault="003F0734" w:rsidP="00427D01">
      <w:pPr>
        <w:pStyle w:val="BasicParagraph"/>
        <w:ind w:left="-426" w:right="-292" w:firstLine="142"/>
        <w:rPr>
          <w:rFonts w:ascii="Arial" w:hAnsi="Arial" w:cs="Arial"/>
          <w:b/>
          <w:iCs/>
          <w:color w:val="000000" w:themeColor="text1"/>
          <w:sz w:val="20"/>
          <w:szCs w:val="20"/>
        </w:rPr>
      </w:pPr>
    </w:p>
    <w:p w14:paraId="73DCFC15" w14:textId="77777777" w:rsidR="003F0734" w:rsidRDefault="003F0734" w:rsidP="003F0734">
      <w:pPr>
        <w:ind w:left="-284"/>
        <w:jc w:val="both"/>
        <w:rPr>
          <w:rFonts w:ascii="Arial" w:hAnsi="Arial" w:cs="Arial"/>
          <w:b/>
          <w:bCs/>
          <w:iCs/>
          <w:color w:val="000000" w:themeColor="text1"/>
          <w:sz w:val="20"/>
          <w:szCs w:val="20"/>
          <w:lang w:val="en-GB"/>
        </w:rPr>
      </w:pPr>
      <w:r w:rsidRPr="00FF1479">
        <w:rPr>
          <w:rFonts w:ascii="Arial" w:hAnsi="Arial" w:cs="Arial"/>
          <w:b/>
          <w:bCs/>
          <w:iCs/>
          <w:color w:val="000000" w:themeColor="text1"/>
          <w:sz w:val="20"/>
          <w:szCs w:val="20"/>
          <w:lang w:val="en-GB"/>
        </w:rPr>
        <w:t xml:space="preserve">Grindrod touching the lives of communities in which it operates. </w:t>
      </w:r>
    </w:p>
    <w:p w14:paraId="6455BB76" w14:textId="77777777" w:rsidR="00FF1479" w:rsidRPr="00FF1479" w:rsidRDefault="00FF1479" w:rsidP="003F0734">
      <w:pPr>
        <w:ind w:left="-284"/>
        <w:jc w:val="both"/>
        <w:rPr>
          <w:rFonts w:ascii="Arial" w:hAnsi="Arial" w:cs="Arial"/>
          <w:b/>
          <w:bCs/>
          <w:iCs/>
          <w:color w:val="000000" w:themeColor="text1"/>
          <w:sz w:val="20"/>
          <w:szCs w:val="20"/>
          <w:lang w:val="en-GB"/>
        </w:rPr>
      </w:pPr>
    </w:p>
    <w:p w14:paraId="7FBFB26D" w14:textId="48A77E6E" w:rsid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 xml:space="preserve">Maputo October </w:t>
      </w:r>
      <w:r w:rsidR="00B90270">
        <w:rPr>
          <w:rFonts w:ascii="Arial" w:hAnsi="Arial" w:cs="Arial"/>
          <w:iCs/>
          <w:color w:val="000000" w:themeColor="text1"/>
          <w:sz w:val="20"/>
          <w:szCs w:val="20"/>
          <w:lang w:val="en-GB"/>
        </w:rPr>
        <w:t>12</w:t>
      </w:r>
      <w:r w:rsidRPr="003F0734">
        <w:rPr>
          <w:rFonts w:ascii="Arial" w:hAnsi="Arial" w:cs="Arial"/>
          <w:iCs/>
          <w:color w:val="000000" w:themeColor="text1"/>
          <w:sz w:val="20"/>
          <w:szCs w:val="20"/>
          <w:lang w:val="en-GB"/>
        </w:rPr>
        <w:t xml:space="preserve">, 2023 – As part of its Corporate Social Responsibility, Grindrod donated 177 bicycles to schools in </w:t>
      </w:r>
      <w:proofErr w:type="spellStart"/>
      <w:r w:rsidRPr="003F0734">
        <w:rPr>
          <w:rFonts w:ascii="Arial" w:hAnsi="Arial" w:cs="Arial"/>
          <w:iCs/>
          <w:color w:val="000000" w:themeColor="text1"/>
          <w:sz w:val="20"/>
          <w:szCs w:val="20"/>
          <w:lang w:val="en-GB"/>
        </w:rPr>
        <w:t>Namaacha</w:t>
      </w:r>
      <w:proofErr w:type="spellEnd"/>
      <w:r w:rsidRPr="003F0734">
        <w:rPr>
          <w:rFonts w:ascii="Arial" w:hAnsi="Arial" w:cs="Arial"/>
          <w:iCs/>
          <w:color w:val="000000" w:themeColor="text1"/>
          <w:sz w:val="20"/>
          <w:szCs w:val="20"/>
          <w:lang w:val="en-GB"/>
        </w:rPr>
        <w:t xml:space="preserve"> and Boane in the province of Maputo. This project will directly impact 77 teachers, school staff, five mechanics, and 95 students from 5 schools in the region.</w:t>
      </w:r>
    </w:p>
    <w:p w14:paraId="17B98ACE" w14:textId="77777777" w:rsidR="00FF1479" w:rsidRPr="003F0734" w:rsidRDefault="00FF1479" w:rsidP="003F0734">
      <w:pPr>
        <w:ind w:left="-284"/>
        <w:jc w:val="both"/>
        <w:rPr>
          <w:rFonts w:ascii="Arial" w:hAnsi="Arial" w:cs="Arial"/>
          <w:iCs/>
          <w:color w:val="000000" w:themeColor="text1"/>
          <w:sz w:val="20"/>
          <w:szCs w:val="20"/>
          <w:lang w:val="en-GB"/>
        </w:rPr>
      </w:pPr>
    </w:p>
    <w:p w14:paraId="782D0917" w14:textId="77777777" w:rsid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 xml:space="preserve">This initiative carried out in partnership with </w:t>
      </w:r>
      <w:proofErr w:type="spellStart"/>
      <w:r w:rsidRPr="003F0734">
        <w:rPr>
          <w:rFonts w:ascii="Arial" w:hAnsi="Arial" w:cs="Arial"/>
          <w:iCs/>
          <w:color w:val="000000" w:themeColor="text1"/>
          <w:sz w:val="20"/>
          <w:szCs w:val="20"/>
          <w:lang w:val="en-GB"/>
        </w:rPr>
        <w:t>Mozambikes</w:t>
      </w:r>
      <w:proofErr w:type="spellEnd"/>
      <w:r w:rsidRPr="003F0734">
        <w:rPr>
          <w:rFonts w:ascii="Arial" w:hAnsi="Arial" w:cs="Arial"/>
          <w:iCs/>
          <w:color w:val="000000" w:themeColor="text1"/>
          <w:sz w:val="20"/>
          <w:szCs w:val="20"/>
          <w:lang w:val="en-GB"/>
        </w:rPr>
        <w:t xml:space="preserve">, aims to transform lives and communities and encourage education and development in the communities where it operates. In addition to providing bicycles, lectures were held on traffic safety, and a workshop will be made available, which will be managed by the schools for maintenance. </w:t>
      </w:r>
    </w:p>
    <w:p w14:paraId="67EE9899" w14:textId="77777777" w:rsidR="00904991" w:rsidRPr="003F0734" w:rsidRDefault="00904991" w:rsidP="003F0734">
      <w:pPr>
        <w:ind w:left="-284"/>
        <w:jc w:val="both"/>
        <w:rPr>
          <w:rFonts w:ascii="Arial" w:hAnsi="Arial" w:cs="Arial"/>
          <w:iCs/>
          <w:color w:val="000000" w:themeColor="text1"/>
          <w:sz w:val="20"/>
          <w:szCs w:val="20"/>
          <w:lang w:val="en-GB"/>
        </w:rPr>
      </w:pPr>
    </w:p>
    <w:p w14:paraId="72C29D2E" w14:textId="77777777" w:rsid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Ismenia Ferreira, National HR Manager from Grindrod in Mozambique, explains, “With this initiative, Grindrod aims to significantly impact education, not only helping students attend schools but allowing teachers to reach schools efficiently. Teachers, students, and employees live between 5 and 45 kilometres from their place of work. Public transport is scarce; on average, most employees spend 3 hours a day commuting. According to reports from schools, this fact has caused delays and regular absences by teachers, both at school and in the classroom, thus harming the teaching and learning process of the 2,148 students.”</w:t>
      </w:r>
    </w:p>
    <w:p w14:paraId="756BDE1E" w14:textId="77777777" w:rsidR="00696533" w:rsidRPr="003F0734" w:rsidRDefault="00696533" w:rsidP="003F0734">
      <w:pPr>
        <w:ind w:left="-284"/>
        <w:jc w:val="both"/>
        <w:rPr>
          <w:rFonts w:ascii="Arial" w:hAnsi="Arial" w:cs="Arial"/>
          <w:iCs/>
          <w:color w:val="000000" w:themeColor="text1"/>
          <w:sz w:val="20"/>
          <w:szCs w:val="20"/>
          <w:lang w:val="en-GB"/>
        </w:rPr>
      </w:pPr>
    </w:p>
    <w:p w14:paraId="2F14E838" w14:textId="77777777" w:rsidR="003F0734" w:rsidRP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 xml:space="preserve">Grindrod’s purpose is to make a positive difference in Africa’s trade with the world, touching the lives of the communities in which it operates. </w:t>
      </w:r>
    </w:p>
    <w:p w14:paraId="501D8595" w14:textId="77777777" w:rsidR="003F0734" w:rsidRPr="00696533" w:rsidRDefault="003F0734" w:rsidP="003F0734">
      <w:pPr>
        <w:ind w:left="-284"/>
        <w:jc w:val="both"/>
        <w:rPr>
          <w:rFonts w:ascii="Arial" w:hAnsi="Arial" w:cs="Arial"/>
          <w:b/>
          <w:bCs/>
          <w:iCs/>
          <w:color w:val="000000" w:themeColor="text1"/>
          <w:sz w:val="20"/>
          <w:szCs w:val="20"/>
          <w:lang w:val="en-GB"/>
        </w:rPr>
      </w:pPr>
    </w:p>
    <w:p w14:paraId="179A8BC9" w14:textId="77777777" w:rsidR="003F0734" w:rsidRDefault="003F0734" w:rsidP="003F0734">
      <w:pPr>
        <w:ind w:left="-284"/>
        <w:jc w:val="both"/>
        <w:rPr>
          <w:rFonts w:ascii="Arial" w:hAnsi="Arial" w:cs="Arial"/>
          <w:b/>
          <w:bCs/>
          <w:iCs/>
          <w:color w:val="000000" w:themeColor="text1"/>
          <w:sz w:val="20"/>
          <w:szCs w:val="20"/>
          <w:lang w:val="en-GB"/>
        </w:rPr>
      </w:pPr>
      <w:r w:rsidRPr="00696533">
        <w:rPr>
          <w:rFonts w:ascii="Arial" w:hAnsi="Arial" w:cs="Arial"/>
          <w:b/>
          <w:bCs/>
          <w:iCs/>
          <w:color w:val="000000" w:themeColor="text1"/>
          <w:sz w:val="20"/>
          <w:szCs w:val="20"/>
          <w:lang w:val="en-GB"/>
        </w:rPr>
        <w:t>About Grindrod</w:t>
      </w:r>
    </w:p>
    <w:p w14:paraId="0027E4D5" w14:textId="77777777" w:rsidR="00696533" w:rsidRPr="00696533" w:rsidRDefault="00696533" w:rsidP="003F0734">
      <w:pPr>
        <w:ind w:left="-284"/>
        <w:jc w:val="both"/>
        <w:rPr>
          <w:rFonts w:ascii="Arial" w:hAnsi="Arial" w:cs="Arial"/>
          <w:b/>
          <w:bCs/>
          <w:iCs/>
          <w:color w:val="000000" w:themeColor="text1"/>
          <w:sz w:val="20"/>
          <w:szCs w:val="20"/>
          <w:lang w:val="en-GB"/>
        </w:rPr>
      </w:pPr>
    </w:p>
    <w:p w14:paraId="1EF14BA7" w14:textId="77777777" w:rsid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Through Grindrod's presence in Maputo port and strategic terminal operations and its logistics capabilities, Grindrod is positioned to deliver on its purpose of making a positive difference in Africa's trade with the world, touching the lives of the communities in which it operates.</w:t>
      </w:r>
    </w:p>
    <w:p w14:paraId="4AA7D446" w14:textId="77777777" w:rsidR="00696533" w:rsidRPr="003F0734" w:rsidRDefault="00696533" w:rsidP="003F0734">
      <w:pPr>
        <w:ind w:left="-284"/>
        <w:jc w:val="both"/>
        <w:rPr>
          <w:rFonts w:ascii="Arial" w:hAnsi="Arial" w:cs="Arial"/>
          <w:iCs/>
          <w:color w:val="000000" w:themeColor="text1"/>
          <w:sz w:val="20"/>
          <w:szCs w:val="20"/>
          <w:lang w:val="en-GB"/>
        </w:rPr>
      </w:pPr>
    </w:p>
    <w:p w14:paraId="29F010E6" w14:textId="77777777" w:rsid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 xml:space="preserve">Understanding its customer's challenges and the complexities and constraints of specific corridors enables Grindrod to find the best route to market by road, rail, or sea, taking care of all logistics </w:t>
      </w:r>
      <w:proofErr w:type="spellStart"/>
      <w:r w:rsidRPr="003F0734">
        <w:rPr>
          <w:rFonts w:ascii="Arial" w:hAnsi="Arial" w:cs="Arial"/>
          <w:iCs/>
          <w:color w:val="000000" w:themeColor="text1"/>
          <w:sz w:val="20"/>
          <w:szCs w:val="20"/>
          <w:lang w:val="en-GB"/>
        </w:rPr>
        <w:t>en</w:t>
      </w:r>
      <w:proofErr w:type="spellEnd"/>
      <w:r w:rsidRPr="003F0734">
        <w:rPr>
          <w:rFonts w:ascii="Arial" w:hAnsi="Arial" w:cs="Arial"/>
          <w:iCs/>
          <w:color w:val="000000" w:themeColor="text1"/>
          <w:sz w:val="20"/>
          <w:szCs w:val="20"/>
          <w:lang w:val="en-GB"/>
        </w:rPr>
        <w:t xml:space="preserve"> route. Its proven track record of operational expertise across the supply chain and its investments in strategic infrastructure enables its divisions to deliver cargo from the hustle and bustle of cities to the most remote regions in Africa or across the globe. </w:t>
      </w:r>
    </w:p>
    <w:p w14:paraId="18A5383C" w14:textId="77777777" w:rsidR="00696533" w:rsidRPr="003F0734" w:rsidRDefault="00696533" w:rsidP="003F0734">
      <w:pPr>
        <w:ind w:left="-284"/>
        <w:jc w:val="both"/>
        <w:rPr>
          <w:rFonts w:ascii="Arial" w:hAnsi="Arial" w:cs="Arial"/>
          <w:iCs/>
          <w:color w:val="000000" w:themeColor="text1"/>
          <w:sz w:val="20"/>
          <w:szCs w:val="20"/>
          <w:lang w:val="en-GB"/>
        </w:rPr>
      </w:pPr>
    </w:p>
    <w:p w14:paraId="79C5091D" w14:textId="77777777" w:rsidR="003F0734" w:rsidRP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Services include clearing and forwarding, customs management, intermodal solutions, project logistics, rail logistics, road and maritime transport, Ships agency services, terminal operations, and warehouse management.</w:t>
      </w:r>
    </w:p>
    <w:p w14:paraId="4ECD089E" w14:textId="77777777" w:rsidR="003F0734" w:rsidRDefault="003F0734" w:rsidP="003F0734">
      <w:pPr>
        <w:ind w:left="-284"/>
        <w:jc w:val="both"/>
        <w:rPr>
          <w:rFonts w:ascii="Arial" w:hAnsi="Arial" w:cs="Arial"/>
          <w:iCs/>
          <w:color w:val="000000" w:themeColor="text1"/>
          <w:sz w:val="20"/>
          <w:szCs w:val="20"/>
          <w:lang w:val="en-GB"/>
        </w:rPr>
      </w:pPr>
      <w:r w:rsidRPr="003F0734">
        <w:rPr>
          <w:rFonts w:ascii="Arial" w:hAnsi="Arial" w:cs="Arial"/>
          <w:iCs/>
          <w:color w:val="000000" w:themeColor="text1"/>
          <w:sz w:val="20"/>
          <w:szCs w:val="20"/>
          <w:lang w:val="en-GB"/>
        </w:rPr>
        <w:t xml:space="preserve">Grindrod was founded in 1910, employs more than 4000 skilled people and is represented in 21 countries. </w:t>
      </w:r>
    </w:p>
    <w:p w14:paraId="1A33FE3B" w14:textId="77777777" w:rsidR="003F0734" w:rsidRDefault="003F0734" w:rsidP="003F0734">
      <w:pPr>
        <w:ind w:left="-284"/>
        <w:jc w:val="both"/>
        <w:rPr>
          <w:rFonts w:ascii="Arial" w:hAnsi="Arial" w:cs="Arial"/>
          <w:iCs/>
          <w:color w:val="000000" w:themeColor="text1"/>
          <w:sz w:val="20"/>
          <w:szCs w:val="20"/>
          <w:lang w:val="en-GB"/>
        </w:rPr>
      </w:pPr>
    </w:p>
    <w:p w14:paraId="323ECB2F" w14:textId="2AD07562" w:rsidR="00ED5949" w:rsidRDefault="00ED5949" w:rsidP="003F0734">
      <w:pPr>
        <w:ind w:left="-284"/>
        <w:jc w:val="both"/>
        <w:rPr>
          <w:rFonts w:ascii="Arial" w:hAnsi="Arial" w:cs="Arial"/>
          <w:color w:val="auto"/>
          <w:sz w:val="20"/>
          <w:szCs w:val="20"/>
        </w:rPr>
      </w:pPr>
      <w:r w:rsidRPr="00ED5949">
        <w:rPr>
          <w:rFonts w:ascii="Arial" w:hAnsi="Arial" w:cs="Arial"/>
          <w:color w:val="auto"/>
          <w:sz w:val="20"/>
          <w:szCs w:val="20"/>
        </w:rPr>
        <w:t xml:space="preserve">For further information, please contact: </w:t>
      </w:r>
    </w:p>
    <w:p w14:paraId="6C200547" w14:textId="77777777" w:rsidR="00ED5949" w:rsidRPr="00ED5949" w:rsidRDefault="00ED5949" w:rsidP="00D35A97">
      <w:pPr>
        <w:ind w:left="-284"/>
        <w:jc w:val="both"/>
        <w:rPr>
          <w:rFonts w:ascii="Arial" w:hAnsi="Arial" w:cs="Arial"/>
          <w:color w:val="auto"/>
          <w:sz w:val="20"/>
          <w:szCs w:val="20"/>
        </w:rPr>
      </w:pPr>
    </w:p>
    <w:p w14:paraId="2E05A6C3" w14:textId="77777777" w:rsidR="00ED5949" w:rsidRDefault="00ED5949" w:rsidP="00D35A97">
      <w:pPr>
        <w:ind w:left="-284"/>
        <w:jc w:val="both"/>
        <w:rPr>
          <w:rFonts w:ascii="Arial" w:hAnsi="Arial" w:cs="Arial"/>
          <w:color w:val="auto"/>
          <w:sz w:val="20"/>
          <w:szCs w:val="20"/>
        </w:rPr>
      </w:pPr>
      <w:r w:rsidRPr="00ED5949">
        <w:rPr>
          <w:rFonts w:ascii="Arial" w:hAnsi="Arial" w:cs="Arial"/>
          <w:color w:val="auto"/>
          <w:sz w:val="20"/>
          <w:szCs w:val="20"/>
        </w:rPr>
        <w:t xml:space="preserve">Alison Briggs </w:t>
      </w:r>
    </w:p>
    <w:p w14:paraId="3593FD7F" w14:textId="77777777" w:rsidR="009D4FEB" w:rsidRPr="00ED5949" w:rsidRDefault="009D4FEB" w:rsidP="00D35A97">
      <w:pPr>
        <w:ind w:left="-284"/>
        <w:jc w:val="both"/>
        <w:rPr>
          <w:rFonts w:ascii="Arial" w:hAnsi="Arial" w:cs="Arial"/>
          <w:color w:val="auto"/>
          <w:sz w:val="20"/>
          <w:szCs w:val="20"/>
        </w:rPr>
      </w:pPr>
    </w:p>
    <w:p w14:paraId="29DB54C4" w14:textId="01BC837F" w:rsidR="00ED5949" w:rsidRDefault="00000000" w:rsidP="00D35A97">
      <w:pPr>
        <w:ind w:left="-284"/>
        <w:jc w:val="both"/>
        <w:rPr>
          <w:rFonts w:ascii="Arial" w:hAnsi="Arial" w:cs="Arial"/>
          <w:color w:val="auto"/>
          <w:sz w:val="20"/>
          <w:szCs w:val="20"/>
        </w:rPr>
      </w:pPr>
      <w:hyperlink r:id="rId10" w:history="1">
        <w:r w:rsidR="009D4FEB" w:rsidRPr="00FB519D">
          <w:rPr>
            <w:rStyle w:val="Hyperlink"/>
            <w:rFonts w:ascii="Arial" w:hAnsi="Arial" w:cs="Arial"/>
            <w:sz w:val="20"/>
            <w:szCs w:val="20"/>
          </w:rPr>
          <w:t>Alison.briggs@grindrod.com</w:t>
        </w:r>
      </w:hyperlink>
    </w:p>
    <w:p w14:paraId="452241C5" w14:textId="77777777" w:rsidR="009D4FEB" w:rsidRPr="00ED5949" w:rsidRDefault="009D4FEB" w:rsidP="00D35A97">
      <w:pPr>
        <w:ind w:left="-284"/>
        <w:jc w:val="both"/>
        <w:rPr>
          <w:rFonts w:ascii="Arial" w:hAnsi="Arial" w:cs="Arial"/>
          <w:color w:val="auto"/>
          <w:sz w:val="20"/>
          <w:szCs w:val="20"/>
        </w:rPr>
      </w:pPr>
    </w:p>
    <w:p w14:paraId="5E4FB972" w14:textId="77777777" w:rsidR="00ED5949" w:rsidRPr="00ED5949" w:rsidRDefault="00ED5949" w:rsidP="00D35A97">
      <w:pPr>
        <w:ind w:left="-284"/>
        <w:jc w:val="both"/>
        <w:rPr>
          <w:rFonts w:ascii="Arial" w:hAnsi="Arial" w:cs="Arial"/>
          <w:color w:val="auto"/>
          <w:sz w:val="20"/>
          <w:szCs w:val="20"/>
        </w:rPr>
      </w:pPr>
      <w:r w:rsidRPr="00ED5949">
        <w:rPr>
          <w:rFonts w:ascii="Arial" w:hAnsi="Arial" w:cs="Arial"/>
          <w:color w:val="auto"/>
          <w:sz w:val="20"/>
          <w:szCs w:val="20"/>
        </w:rPr>
        <w:t>+27 31 302 7113 or +27 83 419 2970</w:t>
      </w:r>
    </w:p>
    <w:p w14:paraId="62439E52" w14:textId="77777777" w:rsidR="00274E40" w:rsidRDefault="00274E40" w:rsidP="00D35A97">
      <w:pPr>
        <w:ind w:left="-284"/>
        <w:jc w:val="both"/>
      </w:pPr>
    </w:p>
    <w:p w14:paraId="571D9FCE" w14:textId="77777777" w:rsidR="00274E40" w:rsidRDefault="00274E40" w:rsidP="00D35A97">
      <w:pPr>
        <w:ind w:left="-284"/>
        <w:jc w:val="both"/>
      </w:pPr>
    </w:p>
    <w:p w14:paraId="268890E2" w14:textId="77777777" w:rsidR="00274E40" w:rsidRDefault="00274E40" w:rsidP="00D35A97">
      <w:pPr>
        <w:ind w:left="-284"/>
        <w:jc w:val="both"/>
      </w:pPr>
    </w:p>
    <w:p w14:paraId="602AE8EB" w14:textId="77777777" w:rsidR="00274E40" w:rsidRDefault="00274E40" w:rsidP="00D35A97">
      <w:pPr>
        <w:ind w:left="-284"/>
        <w:jc w:val="both"/>
      </w:pPr>
    </w:p>
    <w:p w14:paraId="69366FC3" w14:textId="77777777" w:rsidR="00274E40" w:rsidRDefault="00274E40" w:rsidP="00D35A97">
      <w:pPr>
        <w:ind w:left="-284"/>
        <w:jc w:val="both"/>
      </w:pPr>
    </w:p>
    <w:p w14:paraId="5771F75C" w14:textId="77777777" w:rsidR="00274E40" w:rsidRDefault="00274E40" w:rsidP="00D35A97">
      <w:pPr>
        <w:ind w:left="-284"/>
        <w:jc w:val="both"/>
      </w:pPr>
    </w:p>
    <w:p w14:paraId="2B330692" w14:textId="7552EB4E" w:rsidR="005E5375" w:rsidRDefault="00E6369F" w:rsidP="00D35A97">
      <w:pPr>
        <w:ind w:left="-284"/>
        <w:jc w:val="both"/>
      </w:pPr>
      <w:bookmarkStart w:id="0" w:name="_LastPageContents"/>
      <w:r>
        <w:t xml:space="preserve"> </w:t>
      </w:r>
      <w:bookmarkEnd w:id="0"/>
    </w:p>
    <w:sectPr w:rsidR="005E5375" w:rsidSect="004D1B1F">
      <w:headerReference w:type="default" r:id="rId11"/>
      <w:footerReference w:type="default" r:id="rId12"/>
      <w:headerReference w:type="first" r:id="rId13"/>
      <w:footerReference w:type="first" r:id="rId14"/>
      <w:pgSz w:w="11900" w:h="16840"/>
      <w:pgMar w:top="2127" w:right="851" w:bottom="1701" w:left="85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65BF" w14:textId="77777777" w:rsidR="008723E8" w:rsidRDefault="008723E8" w:rsidP="005E5375">
      <w:r>
        <w:separator/>
      </w:r>
    </w:p>
  </w:endnote>
  <w:endnote w:type="continuationSeparator" w:id="0">
    <w:p w14:paraId="2FED2F89" w14:textId="77777777" w:rsidR="008723E8" w:rsidRDefault="008723E8" w:rsidP="005E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eonis LT Pro">
    <w:altName w:val="Calibri"/>
    <w:panose1 w:val="00000000000000000000"/>
    <w:charset w:val="4D"/>
    <w:family w:val="swiss"/>
    <w:notTrueType/>
    <w:pitch w:val="variable"/>
    <w:sig w:usb0="A000002F" w:usb1="5000205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00000000"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C98A" w14:textId="49520D61" w:rsidR="00D530BA" w:rsidRDefault="008D5F22">
    <w:pPr>
      <w:pStyle w:val="Footer"/>
    </w:pPr>
    <w:r>
      <w:rPr>
        <w:noProof/>
        <w:lang w:eastAsia="zh-CN"/>
      </w:rPr>
      <w:drawing>
        <wp:anchor distT="0" distB="0" distL="114300" distR="114300" simplePos="0" relativeHeight="251677696" behindDoc="0" locked="1" layoutInCell="1" allowOverlap="1" wp14:anchorId="6BD82DFC" wp14:editId="08D300DE">
          <wp:simplePos x="0" y="0"/>
          <wp:positionH relativeFrom="page">
            <wp:posOffset>1905</wp:posOffset>
          </wp:positionH>
          <wp:positionV relativeFrom="page">
            <wp:posOffset>9670415</wp:posOffset>
          </wp:positionV>
          <wp:extent cx="7541895" cy="10267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75418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BC33" w14:textId="390E2C23" w:rsidR="00D530BA" w:rsidRDefault="00D070BF">
    <w:pPr>
      <w:pStyle w:val="Footer"/>
    </w:pPr>
    <w:r>
      <w:rPr>
        <w:noProof/>
        <w:lang w:eastAsia="zh-CN"/>
      </w:rPr>
      <w:drawing>
        <wp:anchor distT="0" distB="0" distL="114300" distR="114300" simplePos="0" relativeHeight="251671552" behindDoc="0" locked="1" layoutInCell="1" allowOverlap="1" wp14:anchorId="6FC014B3" wp14:editId="33B0293E">
          <wp:simplePos x="0" y="0"/>
          <wp:positionH relativeFrom="page">
            <wp:posOffset>7620</wp:posOffset>
          </wp:positionH>
          <wp:positionV relativeFrom="page">
            <wp:posOffset>9662795</wp:posOffset>
          </wp:positionV>
          <wp:extent cx="7533005" cy="1024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3300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C675C" w14:textId="77777777" w:rsidR="008723E8" w:rsidRDefault="008723E8" w:rsidP="005E5375">
      <w:r>
        <w:separator/>
      </w:r>
    </w:p>
  </w:footnote>
  <w:footnote w:type="continuationSeparator" w:id="0">
    <w:p w14:paraId="125C40D1" w14:textId="77777777" w:rsidR="008723E8" w:rsidRDefault="008723E8" w:rsidP="005E5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94E" w14:textId="69D48F1D" w:rsidR="00D530BA" w:rsidRDefault="00896376">
    <w:pPr>
      <w:pStyle w:val="Header"/>
    </w:pPr>
    <w:r>
      <w:rPr>
        <w:noProof/>
        <w:lang w:eastAsia="zh-CN"/>
      </w:rPr>
      <w:drawing>
        <wp:anchor distT="0" distB="0" distL="114300" distR="114300" simplePos="0" relativeHeight="251675648" behindDoc="0" locked="0" layoutInCell="1" allowOverlap="1" wp14:anchorId="1A833B55" wp14:editId="341DBD53">
          <wp:simplePos x="0" y="0"/>
          <wp:positionH relativeFrom="column">
            <wp:posOffset>-540385</wp:posOffset>
          </wp:positionH>
          <wp:positionV relativeFrom="paragraph">
            <wp:posOffset>-447675</wp:posOffset>
          </wp:positionV>
          <wp:extent cx="7595870" cy="874395"/>
          <wp:effectExtent l="0" t="0" r="0" b="0"/>
          <wp:wrapSquare wrapText="bothSides"/>
          <wp:docPr id="3" name="Picture 3" descr="../../../../../../Desktop/Grindrod%20Holdings%20(South%20Africa)%20(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indrod%20Holdings%20(South%20Africa)%20(P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7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216F" w14:textId="5EF12452" w:rsidR="00D530BA" w:rsidRDefault="00504093">
    <w:pPr>
      <w:pStyle w:val="Header"/>
    </w:pPr>
    <w:r>
      <w:rPr>
        <w:noProof/>
        <w:lang w:eastAsia="zh-CN"/>
      </w:rPr>
      <w:drawing>
        <wp:anchor distT="0" distB="0" distL="114300" distR="114300" simplePos="0" relativeHeight="251669504" behindDoc="1" locked="0" layoutInCell="1" allowOverlap="1" wp14:anchorId="3FC1CDA9" wp14:editId="2E97B50C">
          <wp:simplePos x="0" y="0"/>
          <wp:positionH relativeFrom="column">
            <wp:posOffset>-540385</wp:posOffset>
          </wp:positionH>
          <wp:positionV relativeFrom="paragraph">
            <wp:posOffset>-441960</wp:posOffset>
          </wp:positionV>
          <wp:extent cx="7560000" cy="1804331"/>
          <wp:effectExtent l="0" t="0" r="0" b="0"/>
          <wp:wrapTight wrapText="bothSides">
            <wp:wrapPolygon edited="0">
              <wp:start x="19015" y="4106"/>
              <wp:lineTo x="10777" y="6843"/>
              <wp:lineTo x="14007" y="9276"/>
              <wp:lineTo x="13499" y="9732"/>
              <wp:lineTo x="13317" y="10492"/>
              <wp:lineTo x="13390" y="14141"/>
              <wp:lineTo x="13825" y="14902"/>
              <wp:lineTo x="14152" y="14902"/>
              <wp:lineTo x="14769" y="14294"/>
              <wp:lineTo x="20393" y="13685"/>
              <wp:lineTo x="20684" y="12621"/>
              <wp:lineTo x="20539" y="11556"/>
              <wp:lineTo x="10777" y="6843"/>
              <wp:lineTo x="20539" y="5474"/>
              <wp:lineTo x="20684" y="4410"/>
              <wp:lineTo x="19958" y="4106"/>
              <wp:lineTo x="19015" y="41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60000" cy="180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375"/>
    <w:rsid w:val="000002E1"/>
    <w:rsid w:val="000011A1"/>
    <w:rsid w:val="0001533E"/>
    <w:rsid w:val="00065CED"/>
    <w:rsid w:val="000674C1"/>
    <w:rsid w:val="000D4C02"/>
    <w:rsid w:val="00115434"/>
    <w:rsid w:val="001200CC"/>
    <w:rsid w:val="001328B2"/>
    <w:rsid w:val="00152564"/>
    <w:rsid w:val="001C7247"/>
    <w:rsid w:val="001C7EE2"/>
    <w:rsid w:val="001E102C"/>
    <w:rsid w:val="001F3C49"/>
    <w:rsid w:val="00215699"/>
    <w:rsid w:val="00265461"/>
    <w:rsid w:val="00267C57"/>
    <w:rsid w:val="00274E40"/>
    <w:rsid w:val="002920A1"/>
    <w:rsid w:val="0029546E"/>
    <w:rsid w:val="002A478A"/>
    <w:rsid w:val="002D363D"/>
    <w:rsid w:val="002D5F90"/>
    <w:rsid w:val="002E3C89"/>
    <w:rsid w:val="00344D16"/>
    <w:rsid w:val="003527E5"/>
    <w:rsid w:val="00361757"/>
    <w:rsid w:val="00382475"/>
    <w:rsid w:val="00384C5A"/>
    <w:rsid w:val="003A61B5"/>
    <w:rsid w:val="003F0734"/>
    <w:rsid w:val="00427D01"/>
    <w:rsid w:val="0044268B"/>
    <w:rsid w:val="00456037"/>
    <w:rsid w:val="004667A7"/>
    <w:rsid w:val="00486767"/>
    <w:rsid w:val="004B13E7"/>
    <w:rsid w:val="004D1B1F"/>
    <w:rsid w:val="004E282D"/>
    <w:rsid w:val="004E36F5"/>
    <w:rsid w:val="00501442"/>
    <w:rsid w:val="00504093"/>
    <w:rsid w:val="00514194"/>
    <w:rsid w:val="00522E64"/>
    <w:rsid w:val="005349BE"/>
    <w:rsid w:val="005732B0"/>
    <w:rsid w:val="005747CD"/>
    <w:rsid w:val="005B4D38"/>
    <w:rsid w:val="005B56F6"/>
    <w:rsid w:val="005B580D"/>
    <w:rsid w:val="005B78CE"/>
    <w:rsid w:val="005C2041"/>
    <w:rsid w:val="005D1A11"/>
    <w:rsid w:val="005D2AD4"/>
    <w:rsid w:val="005E4B6F"/>
    <w:rsid w:val="005E5375"/>
    <w:rsid w:val="0062309C"/>
    <w:rsid w:val="00687BA1"/>
    <w:rsid w:val="00692983"/>
    <w:rsid w:val="00696533"/>
    <w:rsid w:val="006A7456"/>
    <w:rsid w:val="006F2871"/>
    <w:rsid w:val="007326D4"/>
    <w:rsid w:val="00734A4B"/>
    <w:rsid w:val="00737CC4"/>
    <w:rsid w:val="007537AA"/>
    <w:rsid w:val="00765A82"/>
    <w:rsid w:val="00795350"/>
    <w:rsid w:val="007B4678"/>
    <w:rsid w:val="007D5A4A"/>
    <w:rsid w:val="008028CA"/>
    <w:rsid w:val="00864363"/>
    <w:rsid w:val="0086688F"/>
    <w:rsid w:val="008723E8"/>
    <w:rsid w:val="00896376"/>
    <w:rsid w:val="008D5F22"/>
    <w:rsid w:val="008F01D9"/>
    <w:rsid w:val="00904991"/>
    <w:rsid w:val="0093783E"/>
    <w:rsid w:val="0094788C"/>
    <w:rsid w:val="00981A41"/>
    <w:rsid w:val="009A092C"/>
    <w:rsid w:val="009B7EEF"/>
    <w:rsid w:val="009D4FEB"/>
    <w:rsid w:val="009E1A86"/>
    <w:rsid w:val="00A46A0F"/>
    <w:rsid w:val="00A55CD1"/>
    <w:rsid w:val="00A67410"/>
    <w:rsid w:val="00AA55DE"/>
    <w:rsid w:val="00AD0832"/>
    <w:rsid w:val="00AD4DD7"/>
    <w:rsid w:val="00AE3D93"/>
    <w:rsid w:val="00AE67C0"/>
    <w:rsid w:val="00AE6923"/>
    <w:rsid w:val="00AF5602"/>
    <w:rsid w:val="00B0603C"/>
    <w:rsid w:val="00B06429"/>
    <w:rsid w:val="00B216C2"/>
    <w:rsid w:val="00B279A5"/>
    <w:rsid w:val="00B64C05"/>
    <w:rsid w:val="00B83F93"/>
    <w:rsid w:val="00B90270"/>
    <w:rsid w:val="00BD6189"/>
    <w:rsid w:val="00C705CE"/>
    <w:rsid w:val="00C74CCA"/>
    <w:rsid w:val="00C75EEE"/>
    <w:rsid w:val="00C8510F"/>
    <w:rsid w:val="00C971EA"/>
    <w:rsid w:val="00CD5311"/>
    <w:rsid w:val="00D00A82"/>
    <w:rsid w:val="00D070BF"/>
    <w:rsid w:val="00D17A66"/>
    <w:rsid w:val="00D2088E"/>
    <w:rsid w:val="00D24EC5"/>
    <w:rsid w:val="00D35A97"/>
    <w:rsid w:val="00D51932"/>
    <w:rsid w:val="00D530BA"/>
    <w:rsid w:val="00D66222"/>
    <w:rsid w:val="00DA29D0"/>
    <w:rsid w:val="00DD051F"/>
    <w:rsid w:val="00DE3675"/>
    <w:rsid w:val="00E37BD5"/>
    <w:rsid w:val="00E5232E"/>
    <w:rsid w:val="00E6369F"/>
    <w:rsid w:val="00E76E9B"/>
    <w:rsid w:val="00E81D77"/>
    <w:rsid w:val="00E82DC8"/>
    <w:rsid w:val="00E866E1"/>
    <w:rsid w:val="00EC628C"/>
    <w:rsid w:val="00ED3A65"/>
    <w:rsid w:val="00ED5949"/>
    <w:rsid w:val="00ED7E6C"/>
    <w:rsid w:val="00EE2D1E"/>
    <w:rsid w:val="00EE3954"/>
    <w:rsid w:val="00F0469F"/>
    <w:rsid w:val="00F137BA"/>
    <w:rsid w:val="00F632B8"/>
    <w:rsid w:val="00F87FFC"/>
    <w:rsid w:val="00FF1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66F13"/>
  <w14:defaultImageDpi w14:val="300"/>
  <w15:docId w15:val="{BF675588-B910-493D-B617-4715E4F9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eonis LT Pro" w:eastAsiaTheme="minorEastAsia" w:hAnsi="Aeonis LT Pro"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color w:val="17365D" w:themeColor="text2"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375"/>
    <w:pPr>
      <w:tabs>
        <w:tab w:val="center" w:pos="4320"/>
        <w:tab w:val="right" w:pos="8640"/>
      </w:tabs>
    </w:pPr>
  </w:style>
  <w:style w:type="character" w:customStyle="1" w:styleId="HeaderChar">
    <w:name w:val="Header Char"/>
    <w:basedOn w:val="DefaultParagraphFont"/>
    <w:link w:val="Header"/>
    <w:uiPriority w:val="99"/>
    <w:rsid w:val="005E5375"/>
    <w:rPr>
      <w:color w:val="17365D" w:themeColor="text2" w:themeShade="BF"/>
      <w:sz w:val="22"/>
      <w:szCs w:val="22"/>
    </w:rPr>
  </w:style>
  <w:style w:type="paragraph" w:styleId="Footer">
    <w:name w:val="footer"/>
    <w:basedOn w:val="Normal"/>
    <w:link w:val="FooterChar"/>
    <w:uiPriority w:val="99"/>
    <w:unhideWhenUsed/>
    <w:rsid w:val="005E5375"/>
    <w:pPr>
      <w:tabs>
        <w:tab w:val="center" w:pos="4320"/>
        <w:tab w:val="right" w:pos="8640"/>
      </w:tabs>
    </w:pPr>
  </w:style>
  <w:style w:type="character" w:customStyle="1" w:styleId="FooterChar">
    <w:name w:val="Footer Char"/>
    <w:basedOn w:val="DefaultParagraphFont"/>
    <w:link w:val="Footer"/>
    <w:uiPriority w:val="99"/>
    <w:rsid w:val="005E5375"/>
    <w:rPr>
      <w:color w:val="17365D" w:themeColor="text2" w:themeShade="BF"/>
      <w:sz w:val="22"/>
      <w:szCs w:val="22"/>
    </w:rPr>
  </w:style>
  <w:style w:type="paragraph" w:styleId="BalloonText">
    <w:name w:val="Balloon Text"/>
    <w:basedOn w:val="Normal"/>
    <w:link w:val="BalloonTextChar"/>
    <w:uiPriority w:val="99"/>
    <w:semiHidden/>
    <w:unhideWhenUsed/>
    <w:rsid w:val="005E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375"/>
    <w:rPr>
      <w:rFonts w:ascii="Lucida Grande" w:hAnsi="Lucida Grande" w:cs="Lucida Grande"/>
      <w:color w:val="17365D" w:themeColor="text2" w:themeShade="BF"/>
      <w:sz w:val="18"/>
      <w:szCs w:val="18"/>
    </w:rPr>
  </w:style>
  <w:style w:type="paragraph" w:styleId="NoSpacing">
    <w:name w:val="No Spacing"/>
    <w:uiPriority w:val="1"/>
    <w:qFormat/>
    <w:rsid w:val="00522E64"/>
    <w:rPr>
      <w:color w:val="17365D" w:themeColor="text2" w:themeShade="BF"/>
      <w:sz w:val="22"/>
      <w:szCs w:val="22"/>
    </w:rPr>
  </w:style>
  <w:style w:type="paragraph" w:customStyle="1" w:styleId="BasicParagraph">
    <w:name w:val="[Basic Paragraph]"/>
    <w:basedOn w:val="Normal"/>
    <w:uiPriority w:val="99"/>
    <w:rsid w:val="00522E64"/>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character" w:styleId="Hyperlink">
    <w:name w:val="Hyperlink"/>
    <w:basedOn w:val="DefaultParagraphFont"/>
    <w:uiPriority w:val="99"/>
    <w:unhideWhenUsed/>
    <w:rsid w:val="009D4FEB"/>
    <w:rPr>
      <w:color w:val="0000FF" w:themeColor="hyperlink"/>
      <w:u w:val="single"/>
    </w:rPr>
  </w:style>
  <w:style w:type="character" w:styleId="UnresolvedMention">
    <w:name w:val="Unresolved Mention"/>
    <w:basedOn w:val="DefaultParagraphFont"/>
    <w:uiPriority w:val="99"/>
    <w:rsid w:val="009D4FEB"/>
    <w:rPr>
      <w:color w:val="605E5C"/>
      <w:shd w:val="clear" w:color="auto" w:fill="E1DFDD"/>
    </w:rPr>
  </w:style>
  <w:style w:type="paragraph" w:styleId="Revision">
    <w:name w:val="Revision"/>
    <w:hidden/>
    <w:uiPriority w:val="99"/>
    <w:semiHidden/>
    <w:rsid w:val="00D00A82"/>
    <w:rPr>
      <w:color w:val="17365D" w:themeColor="text2"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lison.briggs@grindrod.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gal_x0020_Entity xmlns="671a1078-bbad-4d05-a958-04eb2aeafb5a">2</Legal_x0020_Entity>
    <Category xmlns="671a1078-bbad-4d05-a958-04eb2aeafb5a">Letterheads</Category>
    <Country xmlns="671a1078-bbad-4d05-a958-04eb2aeafb5a">7</Country>
    <Division xmlns="671a1078-bbad-4d05-a958-04eb2aeafb5a">9</Division>
    <Offices xmlns="671a1078-bbad-4d05-a958-04eb2aeafb5a">43</Offices>
    <Continental_Section xmlns="671a1078-bbad-4d05-a958-04eb2aeafb5a">Southern Africa</Continental_Sec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885853BCCDEC4898E92264D7EB9564" ma:contentTypeVersion="8" ma:contentTypeDescription="Create a new document." ma:contentTypeScope="" ma:versionID="02047592a4caa24da12456f1206cb212">
  <xsd:schema xmlns:xsd="http://www.w3.org/2001/XMLSchema" xmlns:xs="http://www.w3.org/2001/XMLSchema" xmlns:p="http://schemas.microsoft.com/office/2006/metadata/properties" xmlns:ns2="671a1078-bbad-4d05-a958-04eb2aeafb5a" targetNamespace="http://schemas.microsoft.com/office/2006/metadata/properties" ma:root="true" ma:fieldsID="7d0d38720fefd8d90974d23c26dda58d" ns2:_="">
    <xsd:import namespace="671a1078-bbad-4d05-a958-04eb2aeafb5a"/>
    <xsd:element name="properties">
      <xsd:complexType>
        <xsd:sequence>
          <xsd:element name="documentManagement">
            <xsd:complexType>
              <xsd:all>
                <xsd:element ref="ns2:Legal_x0020_Entity" minOccurs="0"/>
                <xsd:element ref="ns2:Division" minOccurs="0"/>
                <xsd:element ref="ns2:Country" minOccurs="0"/>
                <xsd:element ref="ns2:Category" minOccurs="0"/>
                <xsd:element ref="ns2:Continental_Section" minOccurs="0"/>
                <xsd:element ref="ns2:Offi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a1078-bbad-4d05-a958-04eb2aeafb5a" elementFormDefault="qualified">
    <xsd:import namespace="http://schemas.microsoft.com/office/2006/documentManagement/types"/>
    <xsd:import namespace="http://schemas.microsoft.com/office/infopath/2007/PartnerControls"/>
    <xsd:element name="Legal_x0020_Entity" ma:index="8" nillable="true" ma:displayName="Legal Entity" ma:list="{68e4d862-1d88-446e-9c7d-ee73ff0d41f4}" ma:internalName="Legal_x0020_Entity" ma:showField="Title">
      <xsd:simpleType>
        <xsd:restriction base="dms:Lookup"/>
      </xsd:simpleType>
    </xsd:element>
    <xsd:element name="Division" ma:index="9" nillable="true" ma:displayName="Division" ma:list="{4754e3b5-d0b8-4496-887a-990958c9c1ce}" ma:internalName="Division" ma:showField="Title">
      <xsd:simpleType>
        <xsd:restriction base="dms:Lookup"/>
      </xsd:simpleType>
    </xsd:element>
    <xsd:element name="Country" ma:index="10" nillable="true" ma:displayName="Country" ma:list="{21f4f27b-5ce1-4900-8804-7223a0c7861c}" ma:internalName="Country" ma:showField="Title">
      <xsd:simpleType>
        <xsd:restriction base="dms:Lookup"/>
      </xsd:simpleType>
    </xsd:element>
    <xsd:element name="Category" ma:index="11" nillable="true" ma:displayName="Category" ma:format="Dropdown" ma:internalName="Category">
      <xsd:simpleType>
        <xsd:restriction base="dms:Choice">
          <xsd:enumeration value="Letterheads"/>
          <xsd:enumeration value="Email Signatures"/>
          <xsd:enumeration value="Maps"/>
          <xsd:enumeration value="Contact Directory"/>
          <xsd:enumeration value="Brochures"/>
          <xsd:enumeration value="Marketing"/>
        </xsd:restriction>
      </xsd:simpleType>
    </xsd:element>
    <xsd:element name="Continental_Section" ma:index="12" nillable="true" ma:displayName="Continental_Section" ma:default="East Africa" ma:format="Dropdown" ma:internalName="Continental_Section">
      <xsd:simpleType>
        <xsd:restriction base="dms:Choice">
          <xsd:enumeration value="East Africa"/>
          <xsd:enumeration value="Southern Africa"/>
          <xsd:enumeration value="West Africa"/>
          <xsd:enumeration value="Australia"/>
          <xsd:enumeration value="South East Asia"/>
          <xsd:enumeration value="SGM Africa"/>
          <xsd:enumeration value="SGM Australia/Singapore"/>
          <xsd:enumeration value="SGM Global"/>
        </xsd:restriction>
      </xsd:simpleType>
    </xsd:element>
    <xsd:element name="Offices" ma:index="13" nillable="true" ma:displayName="Offices" ma:list="{041acf5f-422f-4b54-97e2-bd196ae6c108}" ma:internalName="Office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D72B0-7C01-4711-9425-E75B1155C832}">
  <ds:schemaRefs>
    <ds:schemaRef ds:uri="http://schemas.microsoft.com/office/2006/metadata/properties"/>
    <ds:schemaRef ds:uri="http://schemas.microsoft.com/office/infopath/2007/PartnerControls"/>
    <ds:schemaRef ds:uri="671a1078-bbad-4d05-a958-04eb2aeafb5a"/>
  </ds:schemaRefs>
</ds:datastoreItem>
</file>

<file path=customXml/itemProps2.xml><?xml version="1.0" encoding="utf-8"?>
<ds:datastoreItem xmlns:ds="http://schemas.openxmlformats.org/officeDocument/2006/customXml" ds:itemID="{F7CA7658-0925-0F46-A0D1-F7D06C35A112}">
  <ds:schemaRefs>
    <ds:schemaRef ds:uri="http://schemas.openxmlformats.org/officeDocument/2006/bibliography"/>
  </ds:schemaRefs>
</ds:datastoreItem>
</file>

<file path=customXml/itemProps3.xml><?xml version="1.0" encoding="utf-8"?>
<ds:datastoreItem xmlns:ds="http://schemas.openxmlformats.org/officeDocument/2006/customXml" ds:itemID="{0ADC23E4-FEA0-4C25-B370-3273957FF004}">
  <ds:schemaRefs>
    <ds:schemaRef ds:uri="http://schemas.microsoft.com/sharepoint/v3/contenttype/forms"/>
  </ds:schemaRefs>
</ds:datastoreItem>
</file>

<file path=customXml/itemProps4.xml><?xml version="1.0" encoding="utf-8"?>
<ds:datastoreItem xmlns:ds="http://schemas.openxmlformats.org/officeDocument/2006/customXml" ds:itemID="{BBA5AFC6-9E5E-4811-8B6D-00E421AD5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a1078-bbad-4d05-a958-04eb2aeaf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StudioVDM</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der Merwe</dc:creator>
  <cp:keywords/>
  <dc:description/>
  <cp:lastModifiedBy>Alison Briggs (Grindrod)</cp:lastModifiedBy>
  <cp:revision>17</cp:revision>
  <cp:lastPrinted>2015-08-18T12:51:00Z</cp:lastPrinted>
  <dcterms:created xsi:type="dcterms:W3CDTF">2023-08-24T20:08:00Z</dcterms:created>
  <dcterms:modified xsi:type="dcterms:W3CDTF">2023-10-12T14:06:00Z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0x01010093885853BCCDEC4898E92264D7EB9564</vt:lpwstr>
  </property>
</Properties>
</file>