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rPr>
      </w:pPr>
    </w:p>
    <w:p>
      <w:pPr>
        <w:pStyle w:val="Title"/>
      </w:pPr>
      <w:r>
        <w:rPr>
          <w:color w:val="26B1E8"/>
        </w:rPr>
        <w:t>Media</w:t>
      </w:r>
      <w:r>
        <w:rPr>
          <w:color w:val="26B1E8"/>
          <w:spacing w:val="-3"/>
        </w:rPr>
        <w:t> </w:t>
      </w:r>
      <w:r>
        <w:rPr>
          <w:color w:val="26B1E8"/>
          <w:spacing w:val="-2"/>
        </w:rPr>
        <w:t>Release</w:t>
      </w:r>
    </w:p>
    <w:p>
      <w:pPr>
        <w:pStyle w:val="BodyText"/>
        <w:spacing w:before="11"/>
        <w:rPr>
          <w:b/>
          <w:sz w:val="35"/>
        </w:rPr>
      </w:pPr>
    </w:p>
    <w:p>
      <w:pPr>
        <w:pStyle w:val="BodyText"/>
        <w:ind w:left="100"/>
      </w:pPr>
      <w:r>
        <w:rPr/>
        <w:t>To:</w:t>
      </w:r>
      <w:r>
        <w:rPr>
          <w:spacing w:val="-3"/>
        </w:rPr>
        <w:t> </w:t>
      </w:r>
      <w:r>
        <w:rPr/>
        <w:t>All</w:t>
      </w:r>
      <w:r>
        <w:rPr>
          <w:spacing w:val="-3"/>
        </w:rPr>
        <w:t> </w:t>
      </w:r>
      <w:r>
        <w:rPr>
          <w:spacing w:val="-2"/>
        </w:rPr>
        <w:t>Media</w:t>
      </w:r>
    </w:p>
    <w:p>
      <w:pPr>
        <w:pStyle w:val="BodyText"/>
        <w:spacing w:line="276" w:lineRule="auto" w:before="37"/>
        <w:ind w:left="100" w:right="5393"/>
      </w:pPr>
      <w:r>
        <w:rPr/>
        <w:t>Date:</w:t>
      </w:r>
      <w:r>
        <w:rPr>
          <w:spacing w:val="-9"/>
        </w:rPr>
        <w:t> </w:t>
      </w:r>
      <w:r>
        <w:rPr/>
        <w:t>Thursday,</w:t>
      </w:r>
      <w:r>
        <w:rPr>
          <w:spacing w:val="-9"/>
        </w:rPr>
        <w:t> </w:t>
      </w:r>
      <w:r>
        <w:rPr/>
        <w:t>28</w:t>
      </w:r>
      <w:r>
        <w:rPr>
          <w:spacing w:val="-9"/>
        </w:rPr>
        <w:t> </w:t>
      </w:r>
      <w:r>
        <w:rPr/>
        <w:t>September</w:t>
      </w:r>
      <w:r>
        <w:rPr>
          <w:spacing w:val="-9"/>
        </w:rPr>
        <w:t> </w:t>
      </w:r>
      <w:r>
        <w:rPr/>
        <w:t>2023 Embargo: Immediate Release</w:t>
      </w:r>
    </w:p>
    <w:p>
      <w:pPr>
        <w:pStyle w:val="BodyText"/>
        <w:spacing w:before="5"/>
        <w:rPr>
          <w:sz w:val="25"/>
        </w:rPr>
      </w:pPr>
    </w:p>
    <w:p>
      <w:pPr>
        <w:spacing w:line="360" w:lineRule="auto" w:before="0"/>
        <w:ind w:left="100" w:right="760" w:firstLine="0"/>
        <w:jc w:val="left"/>
        <w:rPr>
          <w:sz w:val="24"/>
        </w:rPr>
      </w:pPr>
      <w:r>
        <w:rPr>
          <w:color w:val="26B1E8"/>
          <w:sz w:val="24"/>
        </w:rPr>
        <w:t>PRASA</w:t>
      </w:r>
      <w:r>
        <w:rPr>
          <w:color w:val="26B1E8"/>
          <w:spacing w:val="35"/>
          <w:sz w:val="24"/>
        </w:rPr>
        <w:t> </w:t>
      </w:r>
      <w:r>
        <w:rPr>
          <w:color w:val="26B1E8"/>
          <w:sz w:val="24"/>
        </w:rPr>
        <w:t>REOPENS</w:t>
      </w:r>
      <w:r>
        <w:rPr>
          <w:color w:val="26B1E8"/>
          <w:spacing w:val="35"/>
          <w:sz w:val="24"/>
        </w:rPr>
        <w:t> </w:t>
      </w:r>
      <w:r>
        <w:rPr>
          <w:color w:val="26B1E8"/>
          <w:sz w:val="24"/>
        </w:rPr>
        <w:t>THE</w:t>
      </w:r>
      <w:r>
        <w:rPr>
          <w:color w:val="26B1E8"/>
          <w:spacing w:val="35"/>
          <w:sz w:val="24"/>
        </w:rPr>
        <w:t> </w:t>
      </w:r>
      <w:r>
        <w:rPr>
          <w:color w:val="26B1E8"/>
          <w:sz w:val="24"/>
        </w:rPr>
        <w:t>PRETORIA</w:t>
      </w:r>
      <w:r>
        <w:rPr>
          <w:color w:val="26B1E8"/>
          <w:spacing w:val="35"/>
          <w:sz w:val="24"/>
        </w:rPr>
        <w:t> </w:t>
      </w:r>
      <w:r>
        <w:rPr>
          <w:color w:val="26B1E8"/>
          <w:sz w:val="24"/>
        </w:rPr>
        <w:t>TO</w:t>
      </w:r>
      <w:r>
        <w:rPr>
          <w:color w:val="26B1E8"/>
          <w:spacing w:val="35"/>
          <w:sz w:val="24"/>
        </w:rPr>
        <w:t> </w:t>
      </w:r>
      <w:r>
        <w:rPr>
          <w:color w:val="26B1E8"/>
          <w:sz w:val="24"/>
        </w:rPr>
        <w:t>KEMPTON</w:t>
      </w:r>
      <w:r>
        <w:rPr>
          <w:color w:val="26B1E8"/>
          <w:spacing w:val="35"/>
          <w:sz w:val="24"/>
        </w:rPr>
        <w:t> </w:t>
      </w:r>
      <w:r>
        <w:rPr>
          <w:color w:val="26B1E8"/>
          <w:sz w:val="24"/>
        </w:rPr>
        <w:t>PARK</w:t>
      </w:r>
      <w:r>
        <w:rPr>
          <w:color w:val="26B1E8"/>
          <w:spacing w:val="35"/>
          <w:sz w:val="24"/>
        </w:rPr>
        <w:t> </w:t>
      </w:r>
      <w:r>
        <w:rPr>
          <w:color w:val="26B1E8"/>
          <w:sz w:val="24"/>
        </w:rPr>
        <w:t>SERVICE,</w:t>
      </w:r>
      <w:r>
        <w:rPr>
          <w:color w:val="26B1E8"/>
          <w:spacing w:val="35"/>
          <w:sz w:val="24"/>
        </w:rPr>
        <w:t> </w:t>
      </w:r>
      <w:r>
        <w:rPr>
          <w:color w:val="26B1E8"/>
          <w:sz w:val="24"/>
        </w:rPr>
        <w:t>BRINGING THE AGENCY CLOSER TO LINKING THE THREE BIG METROS IN GAUTENG</w:t>
      </w:r>
    </w:p>
    <w:p>
      <w:pPr>
        <w:pStyle w:val="BodyText"/>
        <w:spacing w:before="2"/>
        <w:rPr>
          <w:sz w:val="25"/>
        </w:rPr>
      </w:pPr>
    </w:p>
    <w:p>
      <w:pPr>
        <w:pStyle w:val="BodyText"/>
        <w:spacing w:line="360" w:lineRule="auto"/>
        <w:ind w:left="100" w:right="772"/>
      </w:pPr>
      <w:r>
        <w:rPr/>
        <w:t>The</w:t>
      </w:r>
      <w:r>
        <w:rPr>
          <w:spacing w:val="-3"/>
        </w:rPr>
        <w:t> </w:t>
      </w:r>
      <w:r>
        <w:rPr/>
        <w:t>Passenger</w:t>
      </w:r>
      <w:r>
        <w:rPr>
          <w:spacing w:val="-3"/>
        </w:rPr>
        <w:t> </w:t>
      </w:r>
      <w:r>
        <w:rPr/>
        <w:t>Rail</w:t>
      </w:r>
      <w:r>
        <w:rPr>
          <w:spacing w:val="-3"/>
        </w:rPr>
        <w:t> </w:t>
      </w:r>
      <w:r>
        <w:rPr/>
        <w:t>Agency</w:t>
      </w:r>
      <w:r>
        <w:rPr>
          <w:spacing w:val="-3"/>
        </w:rPr>
        <w:t> </w:t>
      </w:r>
      <w:r>
        <w:rPr/>
        <w:t>of</w:t>
      </w:r>
      <w:r>
        <w:rPr>
          <w:spacing w:val="-3"/>
        </w:rPr>
        <w:t> </w:t>
      </w:r>
      <w:r>
        <w:rPr/>
        <w:t>South</w:t>
      </w:r>
      <w:r>
        <w:rPr>
          <w:spacing w:val="-3"/>
        </w:rPr>
        <w:t> </w:t>
      </w:r>
      <w:r>
        <w:rPr/>
        <w:t>Africa</w:t>
      </w:r>
      <w:r>
        <w:rPr>
          <w:spacing w:val="-4"/>
        </w:rPr>
        <w:t> </w:t>
      </w:r>
      <w:r>
        <w:rPr/>
        <w:t>(PRASA)</w:t>
      </w:r>
      <w:r>
        <w:rPr>
          <w:spacing w:val="-3"/>
        </w:rPr>
        <w:t> </w:t>
      </w:r>
      <w:r>
        <w:rPr/>
        <w:t>is</w:t>
      </w:r>
      <w:r>
        <w:rPr>
          <w:spacing w:val="-3"/>
        </w:rPr>
        <w:t> </w:t>
      </w:r>
      <w:r>
        <w:rPr/>
        <w:t>pleased</w:t>
      </w:r>
      <w:r>
        <w:rPr>
          <w:spacing w:val="-3"/>
        </w:rPr>
        <w:t> </w:t>
      </w:r>
      <w:r>
        <w:rPr/>
        <w:t>to</w:t>
      </w:r>
      <w:r>
        <w:rPr>
          <w:spacing w:val="-3"/>
        </w:rPr>
        <w:t> </w:t>
      </w:r>
      <w:r>
        <w:rPr/>
        <w:t>announce</w:t>
      </w:r>
      <w:r>
        <w:rPr>
          <w:spacing w:val="-3"/>
        </w:rPr>
        <w:t> </w:t>
      </w:r>
      <w:r>
        <w:rPr/>
        <w:t>the</w:t>
      </w:r>
      <w:r>
        <w:rPr>
          <w:spacing w:val="-3"/>
        </w:rPr>
        <w:t> </w:t>
      </w:r>
      <w:r>
        <w:rPr/>
        <w:t>resumption of the commercial service from Pretoria to Kempton Park on Thursday, 28 September 2023, bringing the number of recovered lines to 20. Following the necessary permit from the Railway Safety Regulator, the agency introduced the service with the new modern high-tech trains from Pretoria to Kempton Park, with a service available from Kempton Park to Germiston station at both peak and off-peak.</w:t>
      </w:r>
    </w:p>
    <w:p>
      <w:pPr>
        <w:pStyle w:val="BodyText"/>
        <w:spacing w:before="1"/>
        <w:rPr>
          <w:sz w:val="33"/>
        </w:rPr>
      </w:pPr>
    </w:p>
    <w:p>
      <w:pPr>
        <w:pStyle w:val="BodyText"/>
        <w:spacing w:line="360" w:lineRule="auto"/>
        <w:ind w:left="100" w:right="760"/>
      </w:pPr>
      <w:r>
        <w:rPr/>
        <w:t>The</w:t>
      </w:r>
      <w:r>
        <w:rPr>
          <w:spacing w:val="-3"/>
        </w:rPr>
        <w:t> </w:t>
      </w:r>
      <w:r>
        <w:rPr/>
        <w:t>reopening</w:t>
      </w:r>
      <w:r>
        <w:rPr>
          <w:spacing w:val="-3"/>
        </w:rPr>
        <w:t> </w:t>
      </w:r>
      <w:r>
        <w:rPr/>
        <w:t>of</w:t>
      </w:r>
      <w:r>
        <w:rPr>
          <w:spacing w:val="-3"/>
        </w:rPr>
        <w:t> </w:t>
      </w:r>
      <w:r>
        <w:rPr/>
        <w:t>this</w:t>
      </w:r>
      <w:r>
        <w:rPr>
          <w:spacing w:val="-3"/>
        </w:rPr>
        <w:t> </w:t>
      </w:r>
      <w:r>
        <w:rPr/>
        <w:t>line</w:t>
      </w:r>
      <w:r>
        <w:rPr>
          <w:spacing w:val="-3"/>
        </w:rPr>
        <w:t> </w:t>
      </w:r>
      <w:r>
        <w:rPr/>
        <w:t>marks</w:t>
      </w:r>
      <w:r>
        <w:rPr>
          <w:spacing w:val="-3"/>
        </w:rPr>
        <w:t> </w:t>
      </w:r>
      <w:r>
        <w:rPr/>
        <w:t>a</w:t>
      </w:r>
      <w:r>
        <w:rPr>
          <w:spacing w:val="-3"/>
        </w:rPr>
        <w:t> </w:t>
      </w:r>
      <w:r>
        <w:rPr/>
        <w:t>critical</w:t>
      </w:r>
      <w:r>
        <w:rPr>
          <w:spacing w:val="-3"/>
        </w:rPr>
        <w:t> </w:t>
      </w:r>
      <w:r>
        <w:rPr/>
        <w:t>milestone</w:t>
      </w:r>
      <w:r>
        <w:rPr>
          <w:spacing w:val="-3"/>
        </w:rPr>
        <w:t> </w:t>
      </w:r>
      <w:r>
        <w:rPr/>
        <w:t>for</w:t>
      </w:r>
      <w:r>
        <w:rPr>
          <w:spacing w:val="-3"/>
        </w:rPr>
        <w:t> </w:t>
      </w:r>
      <w:r>
        <w:rPr/>
        <w:t>PRASA’s</w:t>
      </w:r>
      <w:r>
        <w:rPr>
          <w:spacing w:val="-3"/>
        </w:rPr>
        <w:t> </w:t>
      </w:r>
      <w:r>
        <w:rPr/>
        <w:t>recovery</w:t>
      </w:r>
      <w:r>
        <w:rPr>
          <w:spacing w:val="-3"/>
        </w:rPr>
        <w:t> </w:t>
      </w:r>
      <w:r>
        <w:rPr/>
        <w:t>programme.</w:t>
      </w:r>
      <w:r>
        <w:rPr>
          <w:spacing w:val="-2"/>
        </w:rPr>
        <w:t> </w:t>
      </w:r>
      <w:r>
        <w:rPr/>
        <w:t>“The resumption of this service takes us a step closer towards running the service between the three</w:t>
      </w:r>
      <w:r>
        <w:rPr>
          <w:spacing w:val="-2"/>
        </w:rPr>
        <w:t> </w:t>
      </w:r>
      <w:r>
        <w:rPr/>
        <w:t>big</w:t>
      </w:r>
      <w:r>
        <w:rPr>
          <w:spacing w:val="-2"/>
        </w:rPr>
        <w:t> </w:t>
      </w:r>
      <w:r>
        <w:rPr/>
        <w:t>Metros</w:t>
      </w:r>
      <w:r>
        <w:rPr>
          <w:spacing w:val="-2"/>
        </w:rPr>
        <w:t> </w:t>
      </w:r>
      <w:r>
        <w:rPr/>
        <w:t>in</w:t>
      </w:r>
      <w:r>
        <w:rPr>
          <w:spacing w:val="-2"/>
        </w:rPr>
        <w:t> </w:t>
      </w:r>
      <w:r>
        <w:rPr/>
        <w:t>Gauteng.</w:t>
      </w:r>
      <w:r>
        <w:rPr>
          <w:spacing w:val="-2"/>
        </w:rPr>
        <w:t> </w:t>
      </w:r>
      <w:r>
        <w:rPr/>
        <w:t>Soon</w:t>
      </w:r>
      <w:r>
        <w:rPr>
          <w:spacing w:val="-2"/>
        </w:rPr>
        <w:t> </w:t>
      </w:r>
      <w:r>
        <w:rPr/>
        <w:t>trains</w:t>
      </w:r>
      <w:r>
        <w:rPr>
          <w:spacing w:val="-2"/>
        </w:rPr>
        <w:t> </w:t>
      </w:r>
      <w:r>
        <w:rPr/>
        <w:t>will</w:t>
      </w:r>
      <w:r>
        <w:rPr>
          <w:spacing w:val="-2"/>
        </w:rPr>
        <w:t> </w:t>
      </w:r>
      <w:r>
        <w:rPr/>
        <w:t>be</w:t>
      </w:r>
      <w:r>
        <w:rPr>
          <w:spacing w:val="-2"/>
        </w:rPr>
        <w:t> </w:t>
      </w:r>
      <w:r>
        <w:rPr/>
        <w:t>running</w:t>
      </w:r>
      <w:r>
        <w:rPr>
          <w:spacing w:val="-2"/>
        </w:rPr>
        <w:t> </w:t>
      </w:r>
      <w:r>
        <w:rPr/>
        <w:t>from</w:t>
      </w:r>
      <w:r>
        <w:rPr>
          <w:spacing w:val="-2"/>
        </w:rPr>
        <w:t> </w:t>
      </w:r>
      <w:r>
        <w:rPr/>
        <w:t>Pretoria,</w:t>
      </w:r>
      <w:r>
        <w:rPr>
          <w:spacing w:val="-2"/>
        </w:rPr>
        <w:t> </w:t>
      </w:r>
      <w:r>
        <w:rPr/>
        <w:t>to</w:t>
      </w:r>
      <w:r>
        <w:rPr>
          <w:spacing w:val="-2"/>
        </w:rPr>
        <w:t> </w:t>
      </w:r>
      <w:r>
        <w:rPr/>
        <w:t>Ekurhuleni,</w:t>
      </w:r>
      <w:r>
        <w:rPr>
          <w:spacing w:val="-2"/>
        </w:rPr>
        <w:t> </w:t>
      </w:r>
      <w:r>
        <w:rPr/>
        <w:t>and</w:t>
      </w:r>
      <w:r>
        <w:rPr>
          <w:spacing w:val="-2"/>
        </w:rPr>
        <w:t> </w:t>
      </w:r>
      <w:r>
        <w:rPr/>
        <w:t>all the way to Johannesburg Park Station, reflecting the interconnectedness between our metros,” says Hishaam Emeran,</w:t>
      </w:r>
      <w:r>
        <w:rPr>
          <w:spacing w:val="40"/>
        </w:rPr>
        <w:t> </w:t>
      </w:r>
      <w:r>
        <w:rPr/>
        <w:t>PRASA Group CEO.</w:t>
      </w:r>
    </w:p>
    <w:p>
      <w:pPr>
        <w:pStyle w:val="BodyText"/>
        <w:spacing w:before="10"/>
        <w:rPr>
          <w:sz w:val="32"/>
        </w:rPr>
      </w:pPr>
    </w:p>
    <w:p>
      <w:pPr>
        <w:pStyle w:val="BodyText"/>
        <w:spacing w:line="360" w:lineRule="auto"/>
        <w:ind w:left="100" w:right="760"/>
      </w:pPr>
      <w:r>
        <w:rPr/>
        <w:t>Commuters</w:t>
      </w:r>
      <w:r>
        <w:rPr>
          <w:spacing w:val="-3"/>
        </w:rPr>
        <w:t> </w:t>
      </w:r>
      <w:r>
        <w:rPr/>
        <w:t>can</w:t>
      </w:r>
      <w:r>
        <w:rPr>
          <w:spacing w:val="-3"/>
        </w:rPr>
        <w:t> </w:t>
      </w:r>
      <w:r>
        <w:rPr/>
        <w:t>now</w:t>
      </w:r>
      <w:r>
        <w:rPr>
          <w:spacing w:val="-3"/>
        </w:rPr>
        <w:t> </w:t>
      </w:r>
      <w:r>
        <w:rPr/>
        <w:t>save</w:t>
      </w:r>
      <w:r>
        <w:rPr>
          <w:spacing w:val="-3"/>
        </w:rPr>
        <w:t> </w:t>
      </w:r>
      <w:r>
        <w:rPr/>
        <w:t>on</w:t>
      </w:r>
      <w:r>
        <w:rPr>
          <w:spacing w:val="-3"/>
        </w:rPr>
        <w:t> </w:t>
      </w:r>
      <w:r>
        <w:rPr/>
        <w:t>their</w:t>
      </w:r>
      <w:r>
        <w:rPr>
          <w:spacing w:val="-3"/>
        </w:rPr>
        <w:t> </w:t>
      </w:r>
      <w:r>
        <w:rPr/>
        <w:t>travel</w:t>
      </w:r>
      <w:r>
        <w:rPr>
          <w:spacing w:val="-4"/>
        </w:rPr>
        <w:t> </w:t>
      </w:r>
      <w:r>
        <w:rPr/>
        <w:t>costs</w:t>
      </w:r>
      <w:r>
        <w:rPr>
          <w:spacing w:val="-3"/>
        </w:rPr>
        <w:t> </w:t>
      </w:r>
      <w:r>
        <w:rPr/>
        <w:t>as</w:t>
      </w:r>
      <w:r>
        <w:rPr>
          <w:spacing w:val="-3"/>
        </w:rPr>
        <w:t> </w:t>
      </w:r>
      <w:r>
        <w:rPr/>
        <w:t>a</w:t>
      </w:r>
      <w:r>
        <w:rPr>
          <w:spacing w:val="-3"/>
        </w:rPr>
        <w:t> </w:t>
      </w:r>
      <w:r>
        <w:rPr/>
        <w:t>trip</w:t>
      </w:r>
      <w:r>
        <w:rPr>
          <w:spacing w:val="-3"/>
        </w:rPr>
        <w:t> </w:t>
      </w:r>
      <w:r>
        <w:rPr/>
        <w:t>from</w:t>
      </w:r>
      <w:r>
        <w:rPr>
          <w:spacing w:val="-3"/>
        </w:rPr>
        <w:t> </w:t>
      </w:r>
      <w:r>
        <w:rPr/>
        <w:t>Pretoria</w:t>
      </w:r>
      <w:r>
        <w:rPr>
          <w:spacing w:val="-3"/>
        </w:rPr>
        <w:t> </w:t>
      </w:r>
      <w:r>
        <w:rPr/>
        <w:t>to</w:t>
      </w:r>
      <w:r>
        <w:rPr>
          <w:spacing w:val="-3"/>
        </w:rPr>
        <w:t> </w:t>
      </w:r>
      <w:r>
        <w:rPr/>
        <w:t>Kempton</w:t>
      </w:r>
      <w:r>
        <w:rPr>
          <w:spacing w:val="-3"/>
        </w:rPr>
        <w:t> </w:t>
      </w:r>
      <w:r>
        <w:rPr/>
        <w:t>Park</w:t>
      </w:r>
      <w:r>
        <w:rPr>
          <w:spacing w:val="-3"/>
        </w:rPr>
        <w:t> </w:t>
      </w:r>
      <w:r>
        <w:rPr/>
        <w:t>costs just R9.50, while Pretoria to Germiston at R11.50, and Pretoria to Olifanstfontein at R8.50. This shows how our affordable services can ease the burden of travel costs on our commuters,</w:t>
      </w:r>
      <w:r>
        <w:rPr>
          <w:spacing w:val="40"/>
        </w:rPr>
        <w:t> </w:t>
      </w:r>
      <w:r>
        <w:rPr/>
        <w:t>many of whom are from the lower LSM Groups, spending up to 40% of their household income on transport.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spacing w:after="0"/>
        <w:rPr>
          <w:sz w:val="23"/>
        </w:rPr>
        <w:sectPr>
          <w:type w:val="continuous"/>
          <w:pgSz w:w="11910" w:h="16840"/>
          <w:pgMar w:top="680" w:bottom="280" w:left="1340" w:right="620"/>
        </w:sectPr>
      </w:pPr>
    </w:p>
    <w:p>
      <w:pPr>
        <w:spacing w:before="103"/>
        <w:ind w:left="3927" w:right="558" w:firstLine="0"/>
        <w:jc w:val="left"/>
        <w:rPr>
          <w:sz w:val="16"/>
        </w:rPr>
      </w:pPr>
      <w:r>
        <w:rPr>
          <w:b/>
          <w:color w:val="26B1E8"/>
          <w:sz w:val="16"/>
        </w:rPr>
        <w:t>Media Contact Person </w:t>
      </w:r>
      <w:r>
        <w:rPr>
          <w:color w:val="26B1E8"/>
          <w:sz w:val="16"/>
        </w:rPr>
        <w:t>Name:</w:t>
      </w:r>
      <w:r>
        <w:rPr>
          <w:color w:val="26B1E8"/>
          <w:spacing w:val="-12"/>
          <w:sz w:val="16"/>
        </w:rPr>
        <w:t> </w:t>
      </w:r>
      <w:r>
        <w:rPr>
          <w:color w:val="26B1E8"/>
          <w:sz w:val="16"/>
        </w:rPr>
        <w:t>Andiswa</w:t>
      </w:r>
      <w:r>
        <w:rPr>
          <w:color w:val="26B1E8"/>
          <w:spacing w:val="-11"/>
          <w:sz w:val="16"/>
        </w:rPr>
        <w:t> </w:t>
      </w:r>
      <w:r>
        <w:rPr>
          <w:color w:val="26B1E8"/>
          <w:sz w:val="16"/>
        </w:rPr>
        <w:t>Makanda Contact Details:</w:t>
      </w:r>
    </w:p>
    <w:p>
      <w:pPr>
        <w:spacing w:before="0"/>
        <w:ind w:left="3927" w:right="0" w:firstLine="0"/>
        <w:jc w:val="left"/>
        <w:rPr>
          <w:sz w:val="16"/>
        </w:rPr>
      </w:pPr>
      <w:r>
        <w:rPr>
          <w:color w:val="26B1E8"/>
          <w:sz w:val="16"/>
        </w:rPr>
        <w:t>Email:</w:t>
      </w:r>
      <w:r>
        <w:rPr>
          <w:color w:val="26B1E8"/>
          <w:spacing w:val="-8"/>
          <w:sz w:val="16"/>
        </w:rPr>
        <w:t> </w:t>
      </w:r>
      <w:hyperlink r:id="rId5">
        <w:r>
          <w:rPr>
            <w:color w:val="26B1E8"/>
            <w:spacing w:val="-2"/>
            <w:sz w:val="16"/>
          </w:rPr>
          <w:t>andiswa.makanda@prasa.com</w:t>
        </w:r>
      </w:hyperlink>
    </w:p>
    <w:p>
      <w:pPr>
        <w:spacing w:before="103"/>
        <w:ind w:left="187" w:right="4" w:firstLine="0"/>
        <w:jc w:val="left"/>
        <w:rPr>
          <w:sz w:val="16"/>
        </w:rPr>
      </w:pPr>
      <w:r>
        <w:rPr/>
        <w:br w:type="column"/>
      </w:r>
      <w:r>
        <w:rPr>
          <w:color w:val="26B1E8"/>
          <w:sz w:val="16"/>
        </w:rPr>
        <w:t>Umjantshi House 30</w:t>
      </w:r>
      <w:r>
        <w:rPr>
          <w:color w:val="26B1E8"/>
          <w:spacing w:val="-12"/>
          <w:sz w:val="16"/>
        </w:rPr>
        <w:t> </w:t>
      </w:r>
      <w:r>
        <w:rPr>
          <w:color w:val="26B1E8"/>
          <w:sz w:val="16"/>
        </w:rPr>
        <w:t>Wolmarans</w:t>
      </w:r>
      <w:r>
        <w:rPr>
          <w:color w:val="26B1E8"/>
          <w:spacing w:val="-11"/>
          <w:sz w:val="16"/>
        </w:rPr>
        <w:t> </w:t>
      </w:r>
      <w:r>
        <w:rPr>
          <w:color w:val="26B1E8"/>
          <w:sz w:val="16"/>
        </w:rPr>
        <w:t>Str. </w:t>
      </w:r>
      <w:r>
        <w:rPr>
          <w:color w:val="26B1E8"/>
          <w:spacing w:val="-2"/>
          <w:sz w:val="16"/>
        </w:rPr>
        <w:t>Braamfontein</w:t>
      </w:r>
      <w:r>
        <w:rPr>
          <w:color w:val="26B1E8"/>
          <w:spacing w:val="80"/>
          <w:sz w:val="16"/>
        </w:rPr>
        <w:t> </w:t>
      </w:r>
      <w:r>
        <w:rPr>
          <w:color w:val="26B1E8"/>
          <w:spacing w:val="-4"/>
          <w:sz w:val="16"/>
        </w:rPr>
        <w:t>2001</w:t>
      </w:r>
    </w:p>
    <w:p>
      <w:pPr>
        <w:spacing w:before="96"/>
        <w:ind w:left="199" w:right="0" w:firstLine="0"/>
        <w:jc w:val="left"/>
        <w:rPr>
          <w:sz w:val="16"/>
        </w:rPr>
      </w:pPr>
      <w:r>
        <w:rPr/>
        <w:br w:type="column"/>
      </w:r>
      <w:r>
        <w:rPr>
          <w:color w:val="26B1E8"/>
          <w:sz w:val="16"/>
        </w:rPr>
        <w:t>Private Bag X101 </w:t>
      </w:r>
      <w:r>
        <w:rPr>
          <w:color w:val="26B1E8"/>
          <w:spacing w:val="-2"/>
          <w:sz w:val="16"/>
        </w:rPr>
        <w:t>Braamfontein</w:t>
      </w:r>
      <w:r>
        <w:rPr>
          <w:color w:val="26B1E8"/>
          <w:spacing w:val="12"/>
          <w:sz w:val="16"/>
        </w:rPr>
        <w:t> </w:t>
      </w:r>
      <w:r>
        <w:rPr>
          <w:color w:val="26B1E8"/>
          <w:spacing w:val="-4"/>
          <w:sz w:val="16"/>
        </w:rPr>
        <w:t>2107</w:t>
      </w:r>
    </w:p>
    <w:p>
      <w:pPr>
        <w:spacing w:line="183" w:lineRule="exact" w:before="0"/>
        <w:ind w:left="199" w:right="0" w:firstLine="0"/>
        <w:jc w:val="left"/>
        <w:rPr>
          <w:sz w:val="16"/>
        </w:rPr>
      </w:pPr>
      <w:r>
        <w:rPr>
          <w:color w:val="26B1E8"/>
          <w:sz w:val="16"/>
        </w:rPr>
        <w:t>T+</w:t>
      </w:r>
      <w:r>
        <w:rPr>
          <w:color w:val="26B1E8"/>
          <w:spacing w:val="-3"/>
          <w:sz w:val="16"/>
        </w:rPr>
        <w:t> </w:t>
      </w:r>
      <w:r>
        <w:rPr>
          <w:color w:val="26B1E8"/>
          <w:sz w:val="16"/>
        </w:rPr>
        <w:t>27</w:t>
      </w:r>
      <w:r>
        <w:rPr>
          <w:color w:val="26B1E8"/>
          <w:spacing w:val="-2"/>
          <w:sz w:val="16"/>
        </w:rPr>
        <w:t> </w:t>
      </w:r>
      <w:r>
        <w:rPr>
          <w:color w:val="26B1E8"/>
          <w:sz w:val="16"/>
        </w:rPr>
        <w:t>11</w:t>
      </w:r>
      <w:r>
        <w:rPr>
          <w:color w:val="26B1E8"/>
          <w:spacing w:val="-2"/>
          <w:sz w:val="16"/>
        </w:rPr>
        <w:t> </w:t>
      </w:r>
      <w:r>
        <w:rPr>
          <w:color w:val="26B1E8"/>
          <w:sz w:val="16"/>
        </w:rPr>
        <w:t>013</w:t>
      </w:r>
      <w:r>
        <w:rPr>
          <w:color w:val="26B1E8"/>
          <w:spacing w:val="-2"/>
          <w:sz w:val="16"/>
        </w:rPr>
        <w:t> </w:t>
      </w:r>
      <w:r>
        <w:rPr>
          <w:color w:val="26B1E8"/>
          <w:spacing w:val="-4"/>
          <w:sz w:val="16"/>
        </w:rPr>
        <w:t>1667</w:t>
      </w:r>
    </w:p>
    <w:p>
      <w:pPr>
        <w:spacing w:after="0" w:line="183" w:lineRule="exact"/>
        <w:jc w:val="left"/>
        <w:rPr>
          <w:sz w:val="16"/>
        </w:rPr>
        <w:sectPr>
          <w:type w:val="continuous"/>
          <w:pgSz w:w="11910" w:h="16840"/>
          <w:pgMar w:top="680" w:bottom="280" w:left="1340" w:right="620"/>
          <w:cols w:num="3" w:equalWidth="0">
            <w:col w:w="6617" w:space="40"/>
            <w:col w:w="1513" w:space="39"/>
            <w:col w:w="174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9"/>
        </w:rPr>
      </w:pPr>
    </w:p>
    <w:p>
      <w:pPr>
        <w:pStyle w:val="BodyText"/>
        <w:spacing w:line="360" w:lineRule="auto" w:before="94"/>
        <w:ind w:left="100" w:right="760"/>
      </w:pPr>
      <w:r>
        <w:rPr/>
        <w:t>PRASA has gained ground in its efforts to rebuild passenger rail corridors and move commuters on the new blue modern trains, Isitimela Sabantu. To date, 20 lines have been recovered</w:t>
      </w:r>
      <w:r>
        <w:rPr>
          <w:spacing w:val="-3"/>
        </w:rPr>
        <w:t> </w:t>
      </w:r>
      <w:r>
        <w:rPr/>
        <w:t>out</w:t>
      </w:r>
      <w:r>
        <w:rPr>
          <w:spacing w:val="-3"/>
        </w:rPr>
        <w:t> </w:t>
      </w:r>
      <w:r>
        <w:rPr/>
        <w:t>of</w:t>
      </w:r>
      <w:r>
        <w:rPr>
          <w:spacing w:val="-3"/>
        </w:rPr>
        <w:t> </w:t>
      </w:r>
      <w:r>
        <w:rPr/>
        <w:t>the</w:t>
      </w:r>
      <w:r>
        <w:rPr>
          <w:spacing w:val="-3"/>
        </w:rPr>
        <w:t> </w:t>
      </w:r>
      <w:r>
        <w:rPr/>
        <w:t>40,</w:t>
      </w:r>
      <w:r>
        <w:rPr>
          <w:spacing w:val="-3"/>
        </w:rPr>
        <w:t> </w:t>
      </w:r>
      <w:r>
        <w:rPr/>
        <w:t>with</w:t>
      </w:r>
      <w:r>
        <w:rPr>
          <w:spacing w:val="-3"/>
        </w:rPr>
        <w:t> </w:t>
      </w:r>
      <w:r>
        <w:rPr/>
        <w:t>trains</w:t>
      </w:r>
      <w:r>
        <w:rPr>
          <w:spacing w:val="-3"/>
        </w:rPr>
        <w:t> </w:t>
      </w:r>
      <w:r>
        <w:rPr/>
        <w:t>now</w:t>
      </w:r>
      <w:r>
        <w:rPr>
          <w:spacing w:val="-3"/>
        </w:rPr>
        <w:t> </w:t>
      </w:r>
      <w:r>
        <w:rPr/>
        <w:t>running</w:t>
      </w:r>
      <w:r>
        <w:rPr>
          <w:spacing w:val="-3"/>
        </w:rPr>
        <w:t> </w:t>
      </w:r>
      <w:r>
        <w:rPr/>
        <w:t>on</w:t>
      </w:r>
      <w:r>
        <w:rPr>
          <w:spacing w:val="-3"/>
        </w:rPr>
        <w:t> </w:t>
      </w:r>
      <w:r>
        <w:rPr/>
        <w:t>26</w:t>
      </w:r>
      <w:r>
        <w:rPr>
          <w:spacing w:val="-3"/>
        </w:rPr>
        <w:t> </w:t>
      </w:r>
      <w:r>
        <w:rPr/>
        <w:t>operational</w:t>
      </w:r>
      <w:r>
        <w:rPr>
          <w:spacing w:val="-3"/>
        </w:rPr>
        <w:t> </w:t>
      </w:r>
      <w:r>
        <w:rPr/>
        <w:t>lines</w:t>
      </w:r>
      <w:r>
        <w:rPr>
          <w:spacing w:val="-2"/>
        </w:rPr>
        <w:t> </w:t>
      </w:r>
      <w:r>
        <w:rPr/>
        <w:t>in</w:t>
      </w:r>
      <w:r>
        <w:rPr>
          <w:spacing w:val="-3"/>
        </w:rPr>
        <w:t> </w:t>
      </w:r>
      <w:r>
        <w:rPr/>
        <w:t>Gauteng,</w:t>
      </w:r>
      <w:r>
        <w:rPr>
          <w:spacing w:val="-3"/>
        </w:rPr>
        <w:t> </w:t>
      </w:r>
      <w:r>
        <w:rPr/>
        <w:t>Western Cape &amp; KwaZulu Natal. The organization has made significant progress in rehabilitating the vandalized stations, with a total of 230 stations refurbished to basic functionality.</w:t>
      </w:r>
    </w:p>
    <w:p>
      <w:pPr>
        <w:pStyle w:val="BodyText"/>
        <w:spacing w:before="9"/>
        <w:rPr>
          <w:sz w:val="32"/>
        </w:rPr>
      </w:pPr>
    </w:p>
    <w:p>
      <w:pPr>
        <w:pStyle w:val="BodyText"/>
        <w:spacing w:line="360" w:lineRule="auto" w:before="1"/>
        <w:ind w:left="100" w:right="829"/>
      </w:pPr>
      <w:r>
        <w:rPr/>
        <w:t>“The number of reopened lines and those earmarked for reopening tells the story of solid progress in returning passenger rail to its rightful place as the future backbone of public transport. By the end of this financial year, PRASA will have recovered 80% of the</w:t>
      </w:r>
      <w:r>
        <w:rPr>
          <w:spacing w:val="40"/>
        </w:rPr>
        <w:t> </w:t>
      </w:r>
      <w:r>
        <w:rPr/>
        <w:t>passenger</w:t>
      </w:r>
      <w:r>
        <w:rPr>
          <w:spacing w:val="-3"/>
        </w:rPr>
        <w:t> </w:t>
      </w:r>
      <w:r>
        <w:rPr/>
        <w:t>rail</w:t>
      </w:r>
      <w:r>
        <w:rPr>
          <w:spacing w:val="-3"/>
        </w:rPr>
        <w:t> </w:t>
      </w:r>
      <w:r>
        <w:rPr/>
        <w:t>corridors</w:t>
      </w:r>
      <w:r>
        <w:rPr>
          <w:spacing w:val="-3"/>
        </w:rPr>
        <w:t> </w:t>
      </w:r>
      <w:r>
        <w:rPr/>
        <w:t>and</w:t>
      </w:r>
      <w:r>
        <w:rPr>
          <w:spacing w:val="-3"/>
        </w:rPr>
        <w:t> </w:t>
      </w:r>
      <w:r>
        <w:rPr/>
        <w:t>lines,</w:t>
      </w:r>
      <w:r>
        <w:rPr>
          <w:spacing w:val="-3"/>
        </w:rPr>
        <w:t> </w:t>
      </w:r>
      <w:r>
        <w:rPr/>
        <w:t>while</w:t>
      </w:r>
      <w:r>
        <w:rPr>
          <w:spacing w:val="-3"/>
        </w:rPr>
        <w:t> </w:t>
      </w:r>
      <w:r>
        <w:rPr/>
        <w:t>bringing</w:t>
      </w:r>
      <w:r>
        <w:rPr>
          <w:spacing w:val="-3"/>
        </w:rPr>
        <w:t> </w:t>
      </w:r>
      <w:r>
        <w:rPr/>
        <w:t>to</w:t>
      </w:r>
      <w:r>
        <w:rPr>
          <w:spacing w:val="-3"/>
        </w:rPr>
        <w:t> </w:t>
      </w:r>
      <w:r>
        <w:rPr/>
        <w:t>our</w:t>
      </w:r>
      <w:r>
        <w:rPr>
          <w:spacing w:val="-3"/>
        </w:rPr>
        <w:t> </w:t>
      </w:r>
      <w:r>
        <w:rPr/>
        <w:t>people</w:t>
      </w:r>
      <w:r>
        <w:rPr>
          <w:spacing w:val="-3"/>
        </w:rPr>
        <w:t> </w:t>
      </w:r>
      <w:r>
        <w:rPr/>
        <w:t>a</w:t>
      </w:r>
      <w:r>
        <w:rPr>
          <w:spacing w:val="-3"/>
        </w:rPr>
        <w:t> </w:t>
      </w:r>
      <w:r>
        <w:rPr/>
        <w:t>modernized</w:t>
      </w:r>
      <w:r>
        <w:rPr>
          <w:spacing w:val="-3"/>
        </w:rPr>
        <w:t> </w:t>
      </w:r>
      <w:r>
        <w:rPr/>
        <w:t>passenger</w:t>
      </w:r>
      <w:r>
        <w:rPr>
          <w:spacing w:val="-3"/>
        </w:rPr>
        <w:t> </w:t>
      </w:r>
      <w:r>
        <w:rPr/>
        <w:t>train experience,” continues Emeran.</w:t>
      </w:r>
    </w:p>
    <w:p>
      <w:pPr>
        <w:pStyle w:val="BodyText"/>
        <w:rPr>
          <w:sz w:val="33"/>
        </w:rPr>
      </w:pPr>
    </w:p>
    <w:p>
      <w:pPr>
        <w:pStyle w:val="BodyText"/>
        <w:spacing w:line="360" w:lineRule="auto"/>
        <w:ind w:left="100" w:right="760"/>
      </w:pPr>
      <w:r>
        <w:rPr/>
        <w:t>PRASA wishes to congratulate our Engineers, Programme Managers, PRASA Corporare Real Estate Solutions, Rail Operations, and all involved in recovering the services. We commend</w:t>
      </w:r>
      <w:r>
        <w:rPr>
          <w:spacing w:val="-3"/>
        </w:rPr>
        <w:t> </w:t>
      </w:r>
      <w:r>
        <w:rPr/>
        <w:t>our</w:t>
      </w:r>
      <w:r>
        <w:rPr>
          <w:spacing w:val="-3"/>
        </w:rPr>
        <w:t> </w:t>
      </w:r>
      <w:r>
        <w:rPr/>
        <w:t>PRASA</w:t>
      </w:r>
      <w:r>
        <w:rPr>
          <w:spacing w:val="-3"/>
        </w:rPr>
        <w:t> </w:t>
      </w:r>
      <w:r>
        <w:rPr/>
        <w:t>Rail</w:t>
      </w:r>
      <w:r>
        <w:rPr>
          <w:spacing w:val="-3"/>
        </w:rPr>
        <w:t> </w:t>
      </w:r>
      <w:r>
        <w:rPr/>
        <w:t>SHEQ</w:t>
      </w:r>
      <w:r>
        <w:rPr>
          <w:spacing w:val="-3"/>
        </w:rPr>
        <w:t> </w:t>
      </w:r>
      <w:r>
        <w:rPr/>
        <w:t>colleagues</w:t>
      </w:r>
      <w:r>
        <w:rPr>
          <w:spacing w:val="-3"/>
        </w:rPr>
        <w:t> </w:t>
      </w:r>
      <w:r>
        <w:rPr/>
        <w:t>for</w:t>
      </w:r>
      <w:r>
        <w:rPr>
          <w:spacing w:val="-3"/>
        </w:rPr>
        <w:t> </w:t>
      </w:r>
      <w:r>
        <w:rPr/>
        <w:t>ensuring</w:t>
      </w:r>
      <w:r>
        <w:rPr>
          <w:spacing w:val="-3"/>
        </w:rPr>
        <w:t> </w:t>
      </w:r>
      <w:r>
        <w:rPr/>
        <w:t>that</w:t>
      </w:r>
      <w:r>
        <w:rPr>
          <w:spacing w:val="-3"/>
        </w:rPr>
        <w:t> </w:t>
      </w:r>
      <w:r>
        <w:rPr/>
        <w:t>we</w:t>
      </w:r>
      <w:r>
        <w:rPr>
          <w:spacing w:val="-3"/>
        </w:rPr>
        <w:t> </w:t>
      </w:r>
      <w:r>
        <w:rPr/>
        <w:t>get</w:t>
      </w:r>
      <w:r>
        <w:rPr>
          <w:spacing w:val="-3"/>
        </w:rPr>
        <w:t> </w:t>
      </w:r>
      <w:r>
        <w:rPr/>
        <w:t>the</w:t>
      </w:r>
      <w:r>
        <w:rPr>
          <w:spacing w:val="-3"/>
        </w:rPr>
        <w:t> </w:t>
      </w:r>
      <w:r>
        <w:rPr/>
        <w:t>approvals</w:t>
      </w:r>
      <w:r>
        <w:rPr>
          <w:spacing w:val="-3"/>
        </w:rPr>
        <w:t> </w:t>
      </w:r>
      <w:r>
        <w:rPr/>
        <w:t>from</w:t>
      </w:r>
      <w:r>
        <w:rPr>
          <w:spacing w:val="-3"/>
        </w:rPr>
        <w:t> </w:t>
      </w:r>
      <w:r>
        <w:rPr/>
        <w:t>the Railway Safety Regulator, and the War Room team for successfully implementing our Acceleration Programme to ensure that we meet our targets within the set timelines.</w:t>
      </w:r>
    </w:p>
    <w:p>
      <w:pPr>
        <w:pStyle w:val="BodyText"/>
        <w:spacing w:before="1"/>
        <w:rPr>
          <w:sz w:val="33"/>
        </w:rPr>
      </w:pPr>
    </w:p>
    <w:p>
      <w:pPr>
        <w:pStyle w:val="BodyText"/>
        <w:ind w:left="100"/>
      </w:pPr>
      <w:r>
        <w:rPr>
          <w:spacing w:val="-4"/>
        </w:rPr>
        <w:t>ENDS</w:t>
      </w:r>
    </w:p>
    <w:p>
      <w:pPr>
        <w:pStyle w:val="BodyText"/>
        <w:spacing w:before="6"/>
        <w:rPr>
          <w:sz w:val="28"/>
        </w:rPr>
      </w:pPr>
    </w:p>
    <w:p>
      <w:pPr>
        <w:pStyle w:val="BodyText"/>
        <w:ind w:left="100"/>
      </w:pPr>
      <w:r>
        <w:rPr/>
        <w:t>Issued</w:t>
      </w:r>
      <w:r>
        <w:rPr>
          <w:spacing w:val="-7"/>
        </w:rPr>
        <w:t> </w:t>
      </w:r>
      <w:r>
        <w:rPr/>
        <w:t>by</w:t>
      </w:r>
      <w:r>
        <w:rPr>
          <w:spacing w:val="-5"/>
        </w:rPr>
        <w:t> </w:t>
      </w:r>
      <w:r>
        <w:rPr/>
        <w:t>PRASA</w:t>
      </w:r>
      <w:r>
        <w:rPr>
          <w:spacing w:val="-5"/>
        </w:rPr>
        <w:t> </w:t>
      </w:r>
      <w:r>
        <w:rPr/>
        <w:t>[The</w:t>
      </w:r>
      <w:r>
        <w:rPr>
          <w:spacing w:val="-5"/>
        </w:rPr>
        <w:t> </w:t>
      </w:r>
      <w:r>
        <w:rPr/>
        <w:t>Passenger</w:t>
      </w:r>
      <w:r>
        <w:rPr>
          <w:spacing w:val="-4"/>
        </w:rPr>
        <w:t> </w:t>
      </w:r>
      <w:r>
        <w:rPr/>
        <w:t>Rail</w:t>
      </w:r>
      <w:r>
        <w:rPr>
          <w:spacing w:val="-5"/>
        </w:rPr>
        <w:t> </w:t>
      </w:r>
      <w:r>
        <w:rPr/>
        <w:t>Agency</w:t>
      </w:r>
      <w:r>
        <w:rPr>
          <w:spacing w:val="-4"/>
        </w:rPr>
        <w:t> </w:t>
      </w:r>
      <w:r>
        <w:rPr/>
        <w:t>of</w:t>
      </w:r>
      <w:r>
        <w:rPr>
          <w:spacing w:val="-5"/>
        </w:rPr>
        <w:t> </w:t>
      </w:r>
      <w:r>
        <w:rPr/>
        <w:t>South</w:t>
      </w:r>
      <w:r>
        <w:rPr>
          <w:spacing w:val="-4"/>
        </w:rPr>
        <w:t> </w:t>
      </w:r>
      <w:r>
        <w:rPr>
          <w:spacing w:val="-2"/>
        </w:rPr>
        <w:t>Africa]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1910" w:h="16840"/>
          <w:pgMar w:top="820" w:bottom="0" w:left="1340" w:right="620"/>
        </w:sectPr>
      </w:pPr>
    </w:p>
    <w:p>
      <w:pPr>
        <w:pStyle w:val="BodyText"/>
        <w:spacing w:before="1"/>
      </w:pPr>
    </w:p>
    <w:p>
      <w:pPr>
        <w:spacing w:before="0"/>
        <w:ind w:left="3719" w:right="557" w:firstLine="0"/>
        <w:jc w:val="left"/>
        <w:rPr>
          <w:sz w:val="16"/>
        </w:rPr>
      </w:pPr>
      <w:r>
        <w:rPr>
          <w:b/>
          <w:color w:val="26B1E8"/>
          <w:sz w:val="16"/>
        </w:rPr>
        <w:t>Media Contact Person </w:t>
      </w:r>
      <w:r>
        <w:rPr>
          <w:color w:val="26B1E8"/>
          <w:sz w:val="16"/>
        </w:rPr>
        <w:t>Name:</w:t>
      </w:r>
      <w:r>
        <w:rPr>
          <w:color w:val="26B1E8"/>
          <w:spacing w:val="-12"/>
          <w:sz w:val="16"/>
        </w:rPr>
        <w:t> </w:t>
      </w:r>
      <w:r>
        <w:rPr>
          <w:color w:val="26B1E8"/>
          <w:sz w:val="16"/>
        </w:rPr>
        <w:t>Andiswa</w:t>
      </w:r>
      <w:r>
        <w:rPr>
          <w:color w:val="26B1E8"/>
          <w:spacing w:val="-11"/>
          <w:sz w:val="16"/>
        </w:rPr>
        <w:t> </w:t>
      </w:r>
      <w:r>
        <w:rPr>
          <w:color w:val="26B1E8"/>
          <w:sz w:val="16"/>
        </w:rPr>
        <w:t>Makanda Contact Details:</w:t>
      </w:r>
    </w:p>
    <w:p>
      <w:pPr>
        <w:spacing w:before="0"/>
        <w:ind w:left="3719" w:right="0" w:firstLine="0"/>
        <w:jc w:val="left"/>
        <w:rPr>
          <w:sz w:val="16"/>
        </w:rPr>
      </w:pPr>
      <w:r>
        <w:rPr>
          <w:color w:val="26B1E8"/>
          <w:sz w:val="16"/>
        </w:rPr>
        <w:t>Email:</w:t>
      </w:r>
      <w:r>
        <w:rPr>
          <w:color w:val="26B1E8"/>
          <w:spacing w:val="-8"/>
          <w:sz w:val="16"/>
        </w:rPr>
        <w:t> </w:t>
      </w:r>
      <w:hyperlink r:id="rId5">
        <w:r>
          <w:rPr>
            <w:color w:val="26B1E8"/>
            <w:spacing w:val="-2"/>
            <w:sz w:val="16"/>
          </w:rPr>
          <w:t>andiswa.makanda@prasa.com</w:t>
        </w:r>
      </w:hyperlink>
    </w:p>
    <w:p>
      <w:pPr>
        <w:spacing w:line="240" w:lineRule="auto" w:before="0"/>
        <w:rPr>
          <w:sz w:val="25"/>
        </w:rPr>
      </w:pPr>
      <w:r>
        <w:rPr/>
        <w:br w:type="column"/>
      </w:r>
      <w:r>
        <w:rPr>
          <w:sz w:val="25"/>
        </w:rPr>
      </w:r>
    </w:p>
    <w:p>
      <w:pPr>
        <w:spacing w:before="1"/>
        <w:ind w:left="307" w:right="4" w:firstLine="0"/>
        <w:jc w:val="left"/>
        <w:rPr>
          <w:sz w:val="16"/>
        </w:rPr>
      </w:pPr>
      <w:r>
        <w:rPr>
          <w:color w:val="26B1E8"/>
          <w:sz w:val="16"/>
        </w:rPr>
        <w:t>Umjantshi House 30</w:t>
      </w:r>
      <w:r>
        <w:rPr>
          <w:color w:val="26B1E8"/>
          <w:spacing w:val="-12"/>
          <w:sz w:val="16"/>
        </w:rPr>
        <w:t> </w:t>
      </w:r>
      <w:r>
        <w:rPr>
          <w:color w:val="26B1E8"/>
          <w:sz w:val="16"/>
        </w:rPr>
        <w:t>Wolmarans</w:t>
      </w:r>
      <w:r>
        <w:rPr>
          <w:color w:val="26B1E8"/>
          <w:spacing w:val="-11"/>
          <w:sz w:val="16"/>
        </w:rPr>
        <w:t> </w:t>
      </w:r>
      <w:r>
        <w:rPr>
          <w:color w:val="26B1E8"/>
          <w:sz w:val="16"/>
        </w:rPr>
        <w:t>Str. </w:t>
      </w:r>
      <w:r>
        <w:rPr>
          <w:color w:val="26B1E8"/>
          <w:spacing w:val="-2"/>
          <w:sz w:val="16"/>
        </w:rPr>
        <w:t>Braamfontein</w:t>
      </w:r>
      <w:r>
        <w:rPr>
          <w:color w:val="26B1E8"/>
          <w:spacing w:val="80"/>
          <w:sz w:val="16"/>
        </w:rPr>
        <w:t> </w:t>
      </w:r>
      <w:r>
        <w:rPr>
          <w:color w:val="26B1E8"/>
          <w:spacing w:val="-4"/>
          <w:sz w:val="16"/>
        </w:rPr>
        <w:t>2001</w:t>
      </w:r>
    </w:p>
    <w:p>
      <w:pPr>
        <w:spacing w:line="240" w:lineRule="auto" w:before="0"/>
        <w:rPr>
          <w:sz w:val="25"/>
        </w:rPr>
      </w:pPr>
      <w:r>
        <w:rPr/>
        <w:br w:type="column"/>
      </w:r>
      <w:r>
        <w:rPr>
          <w:sz w:val="25"/>
        </w:rPr>
      </w:r>
    </w:p>
    <w:p>
      <w:pPr>
        <w:spacing w:before="1"/>
        <w:ind w:left="357" w:right="0" w:firstLine="0"/>
        <w:jc w:val="left"/>
        <w:rPr>
          <w:sz w:val="16"/>
        </w:rPr>
      </w:pPr>
      <w:r>
        <w:rPr>
          <w:color w:val="26B1E8"/>
          <w:sz w:val="16"/>
        </w:rPr>
        <w:t>Private Bag X101 </w:t>
      </w:r>
      <w:r>
        <w:rPr>
          <w:color w:val="26B1E8"/>
          <w:spacing w:val="-2"/>
          <w:sz w:val="16"/>
        </w:rPr>
        <w:t>Braamfontein</w:t>
      </w:r>
      <w:r>
        <w:rPr>
          <w:color w:val="26B1E8"/>
          <w:spacing w:val="12"/>
          <w:sz w:val="16"/>
        </w:rPr>
        <w:t> </w:t>
      </w:r>
      <w:r>
        <w:rPr>
          <w:color w:val="26B1E8"/>
          <w:spacing w:val="-4"/>
          <w:sz w:val="16"/>
        </w:rPr>
        <w:t>2107</w:t>
      </w:r>
    </w:p>
    <w:p>
      <w:pPr>
        <w:spacing w:before="1"/>
        <w:ind w:left="357" w:right="0" w:firstLine="0"/>
        <w:jc w:val="left"/>
        <w:rPr>
          <w:sz w:val="16"/>
        </w:rPr>
      </w:pPr>
      <w:r>
        <w:rPr>
          <w:color w:val="26B1E8"/>
          <w:sz w:val="16"/>
        </w:rPr>
        <w:t>T+</w:t>
      </w:r>
      <w:r>
        <w:rPr>
          <w:color w:val="26B1E8"/>
          <w:spacing w:val="-3"/>
          <w:sz w:val="16"/>
        </w:rPr>
        <w:t> </w:t>
      </w:r>
      <w:r>
        <w:rPr>
          <w:color w:val="26B1E8"/>
          <w:sz w:val="16"/>
        </w:rPr>
        <w:t>27</w:t>
      </w:r>
      <w:r>
        <w:rPr>
          <w:color w:val="26B1E8"/>
          <w:spacing w:val="-2"/>
          <w:sz w:val="16"/>
        </w:rPr>
        <w:t> </w:t>
      </w:r>
      <w:r>
        <w:rPr>
          <w:color w:val="26B1E8"/>
          <w:sz w:val="16"/>
        </w:rPr>
        <w:t>11</w:t>
      </w:r>
      <w:r>
        <w:rPr>
          <w:color w:val="26B1E8"/>
          <w:spacing w:val="-2"/>
          <w:sz w:val="16"/>
        </w:rPr>
        <w:t> </w:t>
      </w:r>
      <w:r>
        <w:rPr>
          <w:color w:val="26B1E8"/>
          <w:sz w:val="16"/>
        </w:rPr>
        <w:t>013</w:t>
      </w:r>
      <w:r>
        <w:rPr>
          <w:color w:val="26B1E8"/>
          <w:spacing w:val="-2"/>
          <w:sz w:val="16"/>
        </w:rPr>
        <w:t> </w:t>
      </w:r>
      <w:r>
        <w:rPr>
          <w:color w:val="26B1E8"/>
          <w:spacing w:val="-4"/>
          <w:sz w:val="16"/>
        </w:rPr>
        <w:t>1667</w:t>
      </w:r>
    </w:p>
    <w:sectPr>
      <w:type w:val="continuous"/>
      <w:pgSz w:w="11910" w:h="16840"/>
      <w:pgMar w:top="680" w:bottom="280" w:left="1340" w:right="620"/>
      <w:cols w:num="3" w:equalWidth="0">
        <w:col w:w="6408" w:space="40"/>
        <w:col w:w="1633" w:space="39"/>
        <w:col w:w="18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Title" w:type="paragraph">
    <w:name w:val="Title"/>
    <w:basedOn w:val="Normal"/>
    <w:uiPriority w:val="1"/>
    <w:qFormat/>
    <w:pPr>
      <w:spacing w:before="89"/>
      <w:ind w:left="100"/>
    </w:pPr>
    <w:rPr>
      <w:rFonts w:ascii="Arial" w:hAnsi="Arial" w:eastAsia="Arial" w:cs="Arial"/>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ndiswa.makanda@pra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2023-09-30T13:49:28Z</dcterms:created>
  <dcterms:modified xsi:type="dcterms:W3CDTF">2023-09-30T13:49:28Z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LastSaved">
    <vt:filetime>2023-09-30T00:00:00Z</vt:filetime>
  </property>
  <property fmtid="{D5CDD505-2E9C-101B-9397-08002B2CF9AE}" pid="4" name="Producer">
    <vt:lpwstr>macOS Version 11.7.4 (Build 20G1120) Quartz PDFContext</vt:lpwstr>
  </property>
</Properties>
</file>