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6AB2" w14:textId="2243C8C1" w:rsidR="00156258" w:rsidRPr="00924EEE" w:rsidRDefault="00683BC0" w:rsidP="00924EEE">
      <w:pPr>
        <w:spacing w:after="0" w:line="360" w:lineRule="auto"/>
        <w:jc w:val="both"/>
        <w:rPr>
          <w:rFonts w:ascii="Tahoma" w:hAnsi="Tahoma" w:cs="Tahoma"/>
          <w:b/>
          <w:bCs/>
          <w:lang w:val="en-ZA"/>
        </w:rPr>
      </w:pPr>
      <w:r>
        <w:rPr>
          <w:rFonts w:ascii="Tahoma" w:hAnsi="Tahoma" w:cs="Tahoma"/>
          <w:b/>
          <w:bCs/>
          <w:lang w:val="en-ZA"/>
        </w:rPr>
        <w:t>F</w:t>
      </w:r>
      <w:r w:rsidRPr="00924EEE">
        <w:rPr>
          <w:rFonts w:ascii="Tahoma" w:hAnsi="Tahoma" w:cs="Tahoma"/>
          <w:b/>
          <w:bCs/>
          <w:lang w:val="en-ZA"/>
        </w:rPr>
        <w:t xml:space="preserve">irst </w:t>
      </w:r>
      <w:r w:rsidRPr="00CC50DF">
        <w:rPr>
          <w:rFonts w:ascii="Tahoma" w:hAnsi="Tahoma" w:cs="Tahoma"/>
          <w:b/>
          <w:bCs/>
          <w:lang w:val="en-ZA"/>
        </w:rPr>
        <w:t>soya bean</w:t>
      </w:r>
      <w:r w:rsidR="009A3CEE">
        <w:rPr>
          <w:rFonts w:ascii="Tahoma" w:hAnsi="Tahoma" w:cs="Tahoma"/>
          <w:b/>
          <w:bCs/>
          <w:lang w:val="en-ZA"/>
        </w:rPr>
        <w:t>s</w:t>
      </w:r>
      <w:r w:rsidRPr="00CC50DF">
        <w:rPr>
          <w:rFonts w:ascii="Tahoma" w:hAnsi="Tahoma" w:cs="Tahoma"/>
          <w:b/>
          <w:bCs/>
          <w:lang w:val="en-ZA"/>
        </w:rPr>
        <w:t xml:space="preserve"> exports</w:t>
      </w:r>
      <w:r w:rsidRPr="00924EEE">
        <w:rPr>
          <w:rFonts w:ascii="Tahoma" w:hAnsi="Tahoma" w:cs="Tahoma"/>
          <w:b/>
          <w:bCs/>
          <w:lang w:val="en-ZA"/>
        </w:rPr>
        <w:t xml:space="preserve"> at </w:t>
      </w:r>
      <w:r>
        <w:rPr>
          <w:rFonts w:ascii="Tahoma" w:hAnsi="Tahoma" w:cs="Tahoma"/>
          <w:b/>
          <w:bCs/>
          <w:lang w:val="en-ZA"/>
        </w:rPr>
        <w:t>E</w:t>
      </w:r>
      <w:r w:rsidRPr="00924EEE">
        <w:rPr>
          <w:rFonts w:ascii="Tahoma" w:hAnsi="Tahoma" w:cs="Tahoma"/>
          <w:b/>
          <w:bCs/>
          <w:lang w:val="en-ZA"/>
        </w:rPr>
        <w:t xml:space="preserve">ast </w:t>
      </w:r>
      <w:r>
        <w:rPr>
          <w:rFonts w:ascii="Tahoma" w:hAnsi="Tahoma" w:cs="Tahoma"/>
          <w:b/>
          <w:bCs/>
          <w:lang w:val="en-ZA"/>
        </w:rPr>
        <w:t>L</w:t>
      </w:r>
      <w:r w:rsidRPr="00924EEE">
        <w:rPr>
          <w:rFonts w:ascii="Tahoma" w:hAnsi="Tahoma" w:cs="Tahoma"/>
          <w:b/>
          <w:bCs/>
          <w:lang w:val="en-ZA"/>
        </w:rPr>
        <w:t xml:space="preserve">ondon </w:t>
      </w:r>
      <w:r>
        <w:rPr>
          <w:rFonts w:ascii="Tahoma" w:hAnsi="Tahoma" w:cs="Tahoma"/>
          <w:b/>
          <w:bCs/>
          <w:lang w:val="en-ZA"/>
        </w:rPr>
        <w:t xml:space="preserve">Terminal </w:t>
      </w:r>
      <w:r w:rsidRPr="00924EEE">
        <w:rPr>
          <w:rFonts w:ascii="Tahoma" w:hAnsi="Tahoma" w:cs="Tahoma"/>
          <w:b/>
          <w:bCs/>
          <w:lang w:val="en-ZA"/>
        </w:rPr>
        <w:t xml:space="preserve">proof of </w:t>
      </w:r>
      <w:r>
        <w:rPr>
          <w:rFonts w:ascii="Tahoma" w:hAnsi="Tahoma" w:cs="Tahoma"/>
          <w:b/>
          <w:bCs/>
          <w:lang w:val="en-ZA"/>
        </w:rPr>
        <w:t xml:space="preserve">regional </w:t>
      </w:r>
      <w:r w:rsidRPr="00924EEE">
        <w:rPr>
          <w:rFonts w:ascii="Tahoma" w:hAnsi="Tahoma" w:cs="Tahoma"/>
          <w:b/>
          <w:bCs/>
          <w:lang w:val="en-ZA"/>
        </w:rPr>
        <w:t>growth</w:t>
      </w:r>
    </w:p>
    <w:p w14:paraId="7E1E44A2" w14:textId="77777777" w:rsidR="00156258" w:rsidRPr="00924EEE" w:rsidRDefault="00156258" w:rsidP="00924EEE">
      <w:pPr>
        <w:spacing w:after="0" w:line="360" w:lineRule="auto"/>
        <w:jc w:val="both"/>
        <w:rPr>
          <w:rFonts w:ascii="Tahoma" w:hAnsi="Tahoma" w:cs="Tahoma"/>
          <w:lang w:val="en-ZA"/>
        </w:rPr>
      </w:pPr>
    </w:p>
    <w:p w14:paraId="7F07D6F2" w14:textId="08381582" w:rsidR="00156258" w:rsidRPr="00924EEE" w:rsidRDefault="00D87B4B" w:rsidP="00924EEE">
      <w:pPr>
        <w:spacing w:after="0" w:line="360" w:lineRule="auto"/>
        <w:jc w:val="both"/>
        <w:rPr>
          <w:rFonts w:ascii="Tahoma" w:hAnsi="Tahoma" w:cs="Tahoma"/>
          <w:lang w:val="en-ZA"/>
        </w:rPr>
      </w:pPr>
      <w:r w:rsidRPr="00924EEE">
        <w:rPr>
          <w:rFonts w:ascii="Tahoma" w:hAnsi="Tahoma" w:cs="Tahoma"/>
          <w:b/>
          <w:bCs/>
          <w:lang w:val="en-ZA"/>
        </w:rPr>
        <w:t>[</w:t>
      </w:r>
      <w:r w:rsidRPr="00924EEE">
        <w:rPr>
          <w:rFonts w:ascii="Tahoma" w:hAnsi="Tahoma" w:cs="Tahoma"/>
          <w:b/>
          <w:bCs/>
          <w:i/>
          <w:iCs/>
          <w:lang w:val="en-ZA"/>
        </w:rPr>
        <w:t xml:space="preserve">East London, </w:t>
      </w:r>
      <w:r w:rsidR="007639B5">
        <w:rPr>
          <w:rFonts w:ascii="Tahoma" w:hAnsi="Tahoma" w:cs="Tahoma"/>
          <w:b/>
          <w:bCs/>
          <w:i/>
          <w:iCs/>
          <w:lang w:val="en-ZA"/>
        </w:rPr>
        <w:t>Tues</w:t>
      </w:r>
      <w:r w:rsidR="00481D3E">
        <w:rPr>
          <w:rFonts w:ascii="Tahoma" w:hAnsi="Tahoma" w:cs="Tahoma"/>
          <w:b/>
          <w:bCs/>
          <w:i/>
          <w:iCs/>
          <w:lang w:val="en-ZA"/>
        </w:rPr>
        <w:t>day</w:t>
      </w:r>
      <w:r w:rsidR="007639B5">
        <w:rPr>
          <w:rFonts w:ascii="Tahoma" w:hAnsi="Tahoma" w:cs="Tahoma"/>
          <w:b/>
          <w:bCs/>
          <w:i/>
          <w:iCs/>
          <w:lang w:val="en-ZA"/>
        </w:rPr>
        <w:t xml:space="preserve"> </w:t>
      </w:r>
      <w:r w:rsidRPr="00924EEE">
        <w:rPr>
          <w:rFonts w:ascii="Tahoma" w:hAnsi="Tahoma" w:cs="Tahoma"/>
          <w:b/>
          <w:bCs/>
          <w:i/>
          <w:iCs/>
          <w:lang w:val="en-ZA"/>
        </w:rPr>
        <w:t xml:space="preserve">– </w:t>
      </w:r>
      <w:r w:rsidR="00481D3E">
        <w:rPr>
          <w:rFonts w:ascii="Tahoma" w:hAnsi="Tahoma" w:cs="Tahoma"/>
          <w:b/>
          <w:bCs/>
          <w:i/>
          <w:iCs/>
          <w:lang w:val="en-ZA"/>
        </w:rPr>
        <w:t>12</w:t>
      </w:r>
      <w:r w:rsidR="009A3CEE">
        <w:rPr>
          <w:rFonts w:ascii="Tahoma" w:hAnsi="Tahoma" w:cs="Tahoma"/>
          <w:b/>
          <w:bCs/>
          <w:i/>
          <w:iCs/>
          <w:lang w:val="en-ZA"/>
        </w:rPr>
        <w:t xml:space="preserve"> September</w:t>
      </w:r>
      <w:r w:rsidRPr="00924EEE">
        <w:rPr>
          <w:rFonts w:ascii="Tahoma" w:hAnsi="Tahoma" w:cs="Tahoma"/>
          <w:b/>
          <w:bCs/>
          <w:i/>
          <w:iCs/>
          <w:lang w:val="en-ZA"/>
        </w:rPr>
        <w:t xml:space="preserve"> 2023</w:t>
      </w:r>
      <w:r w:rsidRPr="00924EEE">
        <w:rPr>
          <w:rFonts w:ascii="Tahoma" w:hAnsi="Tahoma" w:cs="Tahoma"/>
          <w:b/>
          <w:bCs/>
          <w:lang w:val="en-ZA"/>
        </w:rPr>
        <w:t>]</w:t>
      </w:r>
      <w:r w:rsidRPr="00924EEE">
        <w:rPr>
          <w:rFonts w:ascii="Tahoma" w:hAnsi="Tahoma" w:cs="Tahoma"/>
          <w:lang w:val="en-ZA"/>
        </w:rPr>
        <w:t xml:space="preserve"> The East London Terminal handled its first </w:t>
      </w:r>
      <w:r w:rsidRPr="00CC50DF">
        <w:rPr>
          <w:rFonts w:ascii="Tahoma" w:hAnsi="Tahoma" w:cs="Tahoma"/>
          <w:lang w:val="en-ZA"/>
        </w:rPr>
        <w:t xml:space="preserve">soya beans export vessel </w:t>
      </w:r>
      <w:r w:rsidR="00481D3E">
        <w:rPr>
          <w:rFonts w:ascii="Tahoma" w:hAnsi="Tahoma" w:cs="Tahoma"/>
          <w:lang w:val="en-ZA"/>
        </w:rPr>
        <w:t>last</w:t>
      </w:r>
      <w:r w:rsidRPr="00CC50DF">
        <w:rPr>
          <w:rFonts w:ascii="Tahoma" w:hAnsi="Tahoma" w:cs="Tahoma"/>
          <w:lang w:val="en-ZA"/>
        </w:rPr>
        <w:t xml:space="preserve"> week</w:t>
      </w:r>
      <w:r w:rsidR="00156258" w:rsidRPr="00CC50DF">
        <w:rPr>
          <w:rFonts w:ascii="Tahoma" w:hAnsi="Tahoma" w:cs="Tahoma"/>
          <w:lang w:val="en-ZA"/>
        </w:rPr>
        <w:t xml:space="preserve"> when St Columbia </w:t>
      </w:r>
      <w:r w:rsidR="00E236A3">
        <w:rPr>
          <w:rFonts w:ascii="Tahoma" w:hAnsi="Tahoma" w:cs="Tahoma"/>
          <w:lang w:val="en-ZA"/>
        </w:rPr>
        <w:t xml:space="preserve">started </w:t>
      </w:r>
      <w:r w:rsidR="00156258" w:rsidRPr="00CC50DF">
        <w:rPr>
          <w:rFonts w:ascii="Tahoma" w:hAnsi="Tahoma" w:cs="Tahoma"/>
          <w:lang w:val="en-ZA"/>
        </w:rPr>
        <w:t>load</w:t>
      </w:r>
      <w:r w:rsidR="00E236A3">
        <w:rPr>
          <w:rFonts w:ascii="Tahoma" w:hAnsi="Tahoma" w:cs="Tahoma"/>
          <w:lang w:val="en-ZA"/>
        </w:rPr>
        <w:t>ing</w:t>
      </w:r>
      <w:r w:rsidR="00156258" w:rsidRPr="00CC50DF">
        <w:rPr>
          <w:rFonts w:ascii="Tahoma" w:hAnsi="Tahoma" w:cs="Tahoma"/>
          <w:lang w:val="en-ZA"/>
        </w:rPr>
        <w:t xml:space="preserve"> 30 000 metric tons destined for Malaysia</w:t>
      </w:r>
      <w:r w:rsidR="00156258" w:rsidRPr="00924EEE">
        <w:rPr>
          <w:rFonts w:ascii="Tahoma" w:hAnsi="Tahoma" w:cs="Tahoma"/>
          <w:lang w:val="en-ZA"/>
        </w:rPr>
        <w:t xml:space="preserve">. Terminal performance </w:t>
      </w:r>
      <w:r w:rsidR="00F766BC">
        <w:rPr>
          <w:rFonts w:ascii="Tahoma" w:hAnsi="Tahoma" w:cs="Tahoma"/>
          <w:lang w:val="en-ZA"/>
        </w:rPr>
        <w:t>saw</w:t>
      </w:r>
      <w:r w:rsidR="00156258" w:rsidRPr="00924EEE">
        <w:rPr>
          <w:rFonts w:ascii="Tahoma" w:hAnsi="Tahoma" w:cs="Tahoma"/>
          <w:lang w:val="en-ZA"/>
        </w:rPr>
        <w:t xml:space="preserve"> an average of </w:t>
      </w:r>
      <w:r w:rsidR="00CC50DF">
        <w:rPr>
          <w:rFonts w:ascii="Tahoma" w:hAnsi="Tahoma" w:cs="Tahoma"/>
          <w:lang w:val="en-ZA"/>
        </w:rPr>
        <w:t>207</w:t>
      </w:r>
      <w:r w:rsidR="00E236A3">
        <w:rPr>
          <w:rFonts w:ascii="Tahoma" w:hAnsi="Tahoma" w:cs="Tahoma"/>
          <w:lang w:val="en-ZA"/>
        </w:rPr>
        <w:t xml:space="preserve"> </w:t>
      </w:r>
      <w:r w:rsidR="00156258" w:rsidRPr="00924EEE">
        <w:rPr>
          <w:rFonts w:ascii="Tahoma" w:hAnsi="Tahoma" w:cs="Tahoma"/>
          <w:lang w:val="en-ZA"/>
        </w:rPr>
        <w:t xml:space="preserve">tons per hour against a target of </w:t>
      </w:r>
      <w:r w:rsidR="00CC50DF">
        <w:rPr>
          <w:rFonts w:ascii="Tahoma" w:hAnsi="Tahoma" w:cs="Tahoma"/>
          <w:lang w:val="en-ZA"/>
        </w:rPr>
        <w:t>90 tons per hour</w:t>
      </w:r>
      <w:r w:rsidR="00E236A3">
        <w:rPr>
          <w:rFonts w:ascii="Tahoma" w:hAnsi="Tahoma" w:cs="Tahoma"/>
          <w:lang w:val="en-ZA"/>
        </w:rPr>
        <w:t>,</w:t>
      </w:r>
      <w:r w:rsidR="00156258" w:rsidRPr="00924EEE">
        <w:rPr>
          <w:rFonts w:ascii="Tahoma" w:hAnsi="Tahoma" w:cs="Tahoma"/>
          <w:lang w:val="en-ZA"/>
        </w:rPr>
        <w:t xml:space="preserve"> with minimal interruptions</w:t>
      </w:r>
      <w:r w:rsidR="00F766BC">
        <w:rPr>
          <w:rFonts w:ascii="Tahoma" w:hAnsi="Tahoma" w:cs="Tahoma"/>
          <w:lang w:val="en-ZA"/>
        </w:rPr>
        <w:t xml:space="preserve"> over the planned six days of loading</w:t>
      </w:r>
      <w:r w:rsidR="00156258" w:rsidRPr="00924EEE">
        <w:rPr>
          <w:rFonts w:ascii="Tahoma" w:hAnsi="Tahoma" w:cs="Tahoma"/>
          <w:lang w:val="en-ZA"/>
        </w:rPr>
        <w:t>.</w:t>
      </w:r>
      <w:r w:rsidR="00F766BC">
        <w:rPr>
          <w:rFonts w:ascii="Tahoma" w:hAnsi="Tahoma" w:cs="Tahoma"/>
          <w:lang w:val="en-ZA"/>
        </w:rPr>
        <w:t xml:space="preserve"> </w:t>
      </w:r>
      <w:r w:rsidR="00156258" w:rsidRPr="00924EEE">
        <w:rPr>
          <w:rFonts w:ascii="Tahoma" w:hAnsi="Tahoma" w:cs="Tahoma"/>
          <w:lang w:val="en-ZA"/>
        </w:rPr>
        <w:t xml:space="preserve"> </w:t>
      </w:r>
    </w:p>
    <w:p w14:paraId="258BF65C" w14:textId="38815676" w:rsidR="00A25D3A" w:rsidRPr="00924EEE" w:rsidRDefault="00A25D3A" w:rsidP="00924EEE">
      <w:pPr>
        <w:spacing w:after="0" w:line="360" w:lineRule="auto"/>
        <w:jc w:val="both"/>
        <w:rPr>
          <w:rFonts w:ascii="Tahoma" w:hAnsi="Tahoma" w:cs="Tahoma"/>
          <w:lang w:val="en-ZA"/>
        </w:rPr>
      </w:pPr>
    </w:p>
    <w:p w14:paraId="07CAF61F" w14:textId="6758213C" w:rsidR="00857A3C" w:rsidRDefault="00604098" w:rsidP="00857A3C">
      <w:pPr>
        <w:tabs>
          <w:tab w:val="center" w:pos="4513"/>
        </w:tabs>
        <w:spacing w:after="0" w:line="360" w:lineRule="auto"/>
        <w:jc w:val="both"/>
        <w:rPr>
          <w:rFonts w:ascii="Tahoma" w:hAnsi="Tahoma" w:cs="Tahoma"/>
          <w:color w:val="202124"/>
        </w:rPr>
      </w:pPr>
      <w:r w:rsidRPr="00924EEE">
        <w:rPr>
          <w:rFonts w:ascii="Tahoma" w:hAnsi="Tahoma" w:cs="Tahoma"/>
          <w:lang w:val="en-ZA"/>
        </w:rPr>
        <w:t xml:space="preserve">The terminal’s agricultural volumes continue to increase this year after </w:t>
      </w:r>
      <w:r w:rsidRPr="00924EEE">
        <w:rPr>
          <w:rFonts w:ascii="Tahoma" w:hAnsi="Tahoma" w:cs="Tahoma"/>
        </w:rPr>
        <w:t xml:space="preserve">nearly two years of the grain elevator’s temporary closure due to a severe decline in </w:t>
      </w:r>
      <w:r w:rsidR="00924EEE">
        <w:rPr>
          <w:rFonts w:ascii="Tahoma" w:hAnsi="Tahoma" w:cs="Tahoma"/>
        </w:rPr>
        <w:t xml:space="preserve">agricultural bulk </w:t>
      </w:r>
      <w:r w:rsidRPr="00924EEE">
        <w:rPr>
          <w:rFonts w:ascii="Tahoma" w:hAnsi="Tahoma" w:cs="Tahoma"/>
        </w:rPr>
        <w:t xml:space="preserve">volumes regionally. Terminal Manager Naliya Stamper said, “While we started with maize and wheat vessels early on in the year, it’s a big achievement for us to handle </w:t>
      </w:r>
      <w:r w:rsidRPr="00CC50DF">
        <w:rPr>
          <w:rFonts w:ascii="Tahoma" w:hAnsi="Tahoma" w:cs="Tahoma"/>
        </w:rPr>
        <w:t>soya bean</w:t>
      </w:r>
      <w:r w:rsidRPr="00924EEE">
        <w:rPr>
          <w:rFonts w:ascii="Tahoma" w:hAnsi="Tahoma" w:cs="Tahoma"/>
        </w:rPr>
        <w:t xml:space="preserve"> exports as they have not previously formed part of our agricultural exports”. </w:t>
      </w:r>
      <w:r w:rsidR="00127F1D" w:rsidRPr="00924EEE">
        <w:rPr>
          <w:rFonts w:ascii="Tahoma" w:hAnsi="Tahoma" w:cs="Tahoma"/>
        </w:rPr>
        <w:t xml:space="preserve">She added that the terminal had </w:t>
      </w:r>
      <w:r w:rsidR="00127F1D" w:rsidRPr="00924EEE">
        <w:rPr>
          <w:rFonts w:ascii="Tahoma" w:hAnsi="Tahoma" w:cs="Tahoma"/>
          <w:color w:val="202124"/>
        </w:rPr>
        <w:t xml:space="preserve">collaborated with both industry, local and regional stakeholders to unlock further economic opportunities for the Eastern Cape region. </w:t>
      </w:r>
    </w:p>
    <w:p w14:paraId="01F2942F" w14:textId="77777777" w:rsidR="00857A3C" w:rsidRDefault="00857A3C" w:rsidP="00857A3C">
      <w:pPr>
        <w:tabs>
          <w:tab w:val="center" w:pos="4513"/>
        </w:tabs>
        <w:spacing w:after="0" w:line="360" w:lineRule="auto"/>
        <w:jc w:val="both"/>
        <w:rPr>
          <w:rFonts w:ascii="Tahoma" w:hAnsi="Tahoma" w:cs="Tahoma"/>
          <w:color w:val="202124"/>
        </w:rPr>
      </w:pPr>
    </w:p>
    <w:p w14:paraId="524D368E" w14:textId="2F46404F" w:rsidR="002702BA" w:rsidRDefault="00857A3C" w:rsidP="00924EEE">
      <w:pPr>
        <w:tabs>
          <w:tab w:val="center" w:pos="4513"/>
        </w:tabs>
        <w:spacing w:after="0" w:line="360" w:lineRule="auto"/>
        <w:jc w:val="both"/>
        <w:rPr>
          <w:rFonts w:ascii="Tahoma" w:hAnsi="Tahoma" w:cs="Tahoma"/>
          <w:color w:val="202124"/>
        </w:rPr>
      </w:pPr>
      <w:r>
        <w:rPr>
          <w:rFonts w:ascii="Tahoma" w:hAnsi="Tahoma" w:cs="Tahoma"/>
          <w:color w:val="202124"/>
        </w:rPr>
        <w:t>The grain elevator which is also one of the largest silos in the country, with a capacity of 66 000 tons became financially constrained and a decision was taken to temporarily close the facility until business opportunities opened in the market. The terminal did however continue to discharge grain using a direct discharge operating model, w</w:t>
      </w:r>
      <w:r w:rsidR="00E236A3">
        <w:rPr>
          <w:rFonts w:ascii="Tahoma" w:hAnsi="Tahoma" w:cs="Tahoma"/>
          <w:color w:val="202124"/>
        </w:rPr>
        <w:t>h</w:t>
      </w:r>
      <w:r>
        <w:rPr>
          <w:rFonts w:ascii="Tahoma" w:hAnsi="Tahoma" w:cs="Tahoma"/>
          <w:color w:val="202124"/>
        </w:rPr>
        <w:t xml:space="preserve">ere cargo is loaded in trucks and taken to an external facility immediately. “The export of the first consignment of </w:t>
      </w:r>
      <w:r w:rsidRPr="00CC50DF">
        <w:rPr>
          <w:rFonts w:ascii="Tahoma" w:hAnsi="Tahoma" w:cs="Tahoma"/>
          <w:color w:val="202124"/>
        </w:rPr>
        <w:t>soya beans in</w:t>
      </w:r>
      <w:r>
        <w:rPr>
          <w:rFonts w:ascii="Tahoma" w:hAnsi="Tahoma" w:cs="Tahoma"/>
          <w:color w:val="202124"/>
        </w:rPr>
        <w:t xml:space="preserve"> the Eastern Cape is a true milestone and we are growing from strength to strength with each passing month, </w:t>
      </w:r>
      <w:r w:rsidR="002702BA">
        <w:rPr>
          <w:rFonts w:ascii="Tahoma" w:hAnsi="Tahoma" w:cs="Tahoma"/>
          <w:color w:val="202124"/>
        </w:rPr>
        <w:t>as we</w:t>
      </w:r>
      <w:r>
        <w:rPr>
          <w:rFonts w:ascii="Tahoma" w:hAnsi="Tahoma" w:cs="Tahoma"/>
          <w:color w:val="202124"/>
        </w:rPr>
        <w:t xml:space="preserve"> aim to return to what we are known for globally,” said Stamper. </w:t>
      </w:r>
      <w:r w:rsidR="009A3CEE">
        <w:rPr>
          <w:rFonts w:ascii="Tahoma" w:hAnsi="Tahoma" w:cs="Tahoma"/>
          <w:color w:val="202124"/>
        </w:rPr>
        <w:t xml:space="preserve">She added that only one trial of soya beans export was ever done at the terminal in the early eighties, and it was unsuccessful. </w:t>
      </w:r>
    </w:p>
    <w:p w14:paraId="296438E9" w14:textId="77777777" w:rsidR="009A3CEE" w:rsidRPr="002702BA" w:rsidRDefault="009A3CEE" w:rsidP="00924EEE">
      <w:pPr>
        <w:tabs>
          <w:tab w:val="center" w:pos="4513"/>
        </w:tabs>
        <w:spacing w:after="0" w:line="360" w:lineRule="auto"/>
        <w:jc w:val="both"/>
        <w:rPr>
          <w:rFonts w:ascii="Tahoma" w:hAnsi="Tahoma" w:cs="Tahoma"/>
          <w:color w:val="202124"/>
        </w:rPr>
      </w:pPr>
    </w:p>
    <w:p w14:paraId="2A6B011E" w14:textId="6645CA77" w:rsidR="00924EEE" w:rsidRDefault="00631016" w:rsidP="00924EEE">
      <w:pPr>
        <w:pStyle w:val="NormalWeb"/>
        <w:shd w:val="clear" w:color="auto" w:fill="FFFFFF"/>
        <w:spacing w:before="0" w:beforeAutospacing="0" w:after="0" w:afterAutospacing="0" w:line="360" w:lineRule="auto"/>
        <w:jc w:val="both"/>
        <w:rPr>
          <w:rFonts w:ascii="Tahoma" w:hAnsi="Tahoma" w:cs="Tahoma"/>
          <w:color w:val="222222"/>
          <w:sz w:val="22"/>
          <w:szCs w:val="22"/>
        </w:rPr>
      </w:pPr>
      <w:r w:rsidRPr="00924EEE">
        <w:rPr>
          <w:rFonts w:ascii="Tahoma" w:hAnsi="Tahoma" w:cs="Tahoma"/>
          <w:sz w:val="22"/>
          <w:szCs w:val="22"/>
        </w:rPr>
        <w:t xml:space="preserve">South Africa </w:t>
      </w:r>
      <w:r w:rsidR="00924EEE" w:rsidRPr="00924EEE">
        <w:rPr>
          <w:rFonts w:ascii="Tahoma" w:hAnsi="Tahoma" w:cs="Tahoma"/>
          <w:sz w:val="22"/>
          <w:szCs w:val="22"/>
        </w:rPr>
        <w:t xml:space="preserve">has in the recent past increased its production with the introduction of policies to attract new seed technology for </w:t>
      </w:r>
      <w:r w:rsidR="00924EEE" w:rsidRPr="00CC50DF">
        <w:rPr>
          <w:rFonts w:ascii="Tahoma" w:hAnsi="Tahoma" w:cs="Tahoma"/>
          <w:sz w:val="22"/>
          <w:szCs w:val="22"/>
        </w:rPr>
        <w:t>soy</w:t>
      </w:r>
      <w:r w:rsidR="00CC50DF">
        <w:rPr>
          <w:rFonts w:ascii="Tahoma" w:hAnsi="Tahoma" w:cs="Tahoma"/>
          <w:sz w:val="22"/>
          <w:szCs w:val="22"/>
        </w:rPr>
        <w:t xml:space="preserve">a </w:t>
      </w:r>
      <w:r w:rsidR="00924EEE" w:rsidRPr="00CC50DF">
        <w:rPr>
          <w:rFonts w:ascii="Tahoma" w:hAnsi="Tahoma" w:cs="Tahoma"/>
          <w:sz w:val="22"/>
          <w:szCs w:val="22"/>
        </w:rPr>
        <w:t>beans,</w:t>
      </w:r>
      <w:r w:rsidR="00924EEE" w:rsidRPr="00924EEE">
        <w:rPr>
          <w:rFonts w:ascii="Tahoma" w:hAnsi="Tahoma" w:cs="Tahoma"/>
          <w:sz w:val="22"/>
          <w:szCs w:val="22"/>
        </w:rPr>
        <w:t xml:space="preserve"> further attracting investment. According to Grain South Africa, </w:t>
      </w:r>
      <w:r w:rsidR="00924EEE" w:rsidRPr="00924EEE">
        <w:rPr>
          <w:rFonts w:ascii="Tahoma" w:hAnsi="Tahoma" w:cs="Tahoma"/>
          <w:color w:val="222222"/>
          <w:sz w:val="22"/>
          <w:szCs w:val="22"/>
        </w:rPr>
        <w:t xml:space="preserve">the breeding and technology levy was introduced into the market to incentivise the development of new cultivars and technology. Yield increases are expected as new cultivars will </w:t>
      </w:r>
      <w:r w:rsidR="00924EEE" w:rsidRPr="00924EEE">
        <w:rPr>
          <w:rFonts w:ascii="Tahoma" w:hAnsi="Tahoma" w:cs="Tahoma"/>
          <w:color w:val="222222"/>
          <w:sz w:val="22"/>
          <w:szCs w:val="22"/>
        </w:rPr>
        <w:lastRenderedPageBreak/>
        <w:t>be more adapted to local growing conditions and with producers’ knowledge in terms of local production practices increasing as well.</w:t>
      </w:r>
    </w:p>
    <w:p w14:paraId="473DA49B" w14:textId="22E0A5FA" w:rsidR="00924EEE" w:rsidRDefault="00924EEE" w:rsidP="00924EEE">
      <w:pPr>
        <w:pStyle w:val="NormalWeb"/>
        <w:shd w:val="clear" w:color="auto" w:fill="FFFFFF"/>
        <w:spacing w:before="0" w:beforeAutospacing="0" w:after="0" w:afterAutospacing="0" w:line="360" w:lineRule="auto"/>
        <w:jc w:val="both"/>
        <w:rPr>
          <w:rFonts w:ascii="Tahoma" w:hAnsi="Tahoma" w:cs="Tahoma"/>
          <w:color w:val="222222"/>
          <w:sz w:val="22"/>
          <w:szCs w:val="22"/>
        </w:rPr>
      </w:pPr>
    </w:p>
    <w:p w14:paraId="4CCC4303" w14:textId="77777777" w:rsidR="00857A3C" w:rsidRDefault="00857A3C" w:rsidP="00924EEE">
      <w:pPr>
        <w:pStyle w:val="NormalWeb"/>
        <w:shd w:val="clear" w:color="auto" w:fill="FFFFFF"/>
        <w:spacing w:before="0" w:beforeAutospacing="0" w:after="0" w:afterAutospacing="0" w:line="360" w:lineRule="auto"/>
        <w:jc w:val="both"/>
        <w:rPr>
          <w:rFonts w:ascii="Tahoma" w:hAnsi="Tahoma" w:cs="Tahoma"/>
          <w:color w:val="222222"/>
          <w:sz w:val="22"/>
          <w:szCs w:val="22"/>
        </w:rPr>
      </w:pPr>
    </w:p>
    <w:p w14:paraId="1F4C2F3B" w14:textId="16E2E81E" w:rsidR="00924EEE" w:rsidRPr="00857A3C" w:rsidRDefault="00857A3C" w:rsidP="00924EEE">
      <w:pPr>
        <w:pStyle w:val="NormalWeb"/>
        <w:shd w:val="clear" w:color="auto" w:fill="FFFFFF"/>
        <w:spacing w:before="0" w:beforeAutospacing="0" w:after="0" w:afterAutospacing="0" w:line="360" w:lineRule="auto"/>
        <w:jc w:val="both"/>
        <w:rPr>
          <w:rFonts w:ascii="Tahoma" w:hAnsi="Tahoma" w:cs="Tahoma"/>
          <w:b/>
          <w:bCs/>
          <w:color w:val="222222"/>
          <w:sz w:val="22"/>
          <w:szCs w:val="22"/>
        </w:rPr>
      </w:pPr>
      <w:r w:rsidRPr="00857A3C">
        <w:rPr>
          <w:rFonts w:ascii="Tahoma" w:hAnsi="Tahoma" w:cs="Tahoma"/>
          <w:b/>
          <w:bCs/>
          <w:color w:val="222222"/>
          <w:sz w:val="22"/>
          <w:szCs w:val="22"/>
        </w:rPr>
        <w:t xml:space="preserve">ENDS </w:t>
      </w:r>
    </w:p>
    <w:p w14:paraId="758DAFAD" w14:textId="66169F08" w:rsidR="00631016" w:rsidRPr="00924EEE" w:rsidRDefault="00631016" w:rsidP="00924EEE">
      <w:pPr>
        <w:tabs>
          <w:tab w:val="center" w:pos="4513"/>
        </w:tabs>
        <w:spacing w:after="0" w:line="360" w:lineRule="auto"/>
        <w:jc w:val="both"/>
        <w:rPr>
          <w:rFonts w:ascii="Tahoma" w:hAnsi="Tahoma" w:cs="Tahoma"/>
        </w:rPr>
      </w:pPr>
    </w:p>
    <w:p w14:paraId="47DD1D98" w14:textId="77777777" w:rsidR="009A3CEE" w:rsidRDefault="009A3CEE" w:rsidP="009A3CEE">
      <w:pPr>
        <w:spacing w:line="360" w:lineRule="auto"/>
        <w:jc w:val="both"/>
        <w:rPr>
          <w:rFonts w:ascii="Tahoma" w:hAnsi="Tahoma" w:cs="Tahoma"/>
          <w:b/>
          <w:bCs/>
        </w:rPr>
      </w:pPr>
      <w:r>
        <w:rPr>
          <w:rFonts w:ascii="Tahoma" w:hAnsi="Tahoma" w:cs="Tahoma"/>
          <w:b/>
          <w:bCs/>
        </w:rPr>
        <w:t>Notes to the Editor</w:t>
      </w:r>
    </w:p>
    <w:p w14:paraId="08C53719" w14:textId="77777777" w:rsidR="009A3CEE" w:rsidRDefault="009A3CEE" w:rsidP="009A3CEE">
      <w:pPr>
        <w:spacing w:line="360" w:lineRule="auto"/>
        <w:jc w:val="both"/>
        <w:rPr>
          <w:rFonts w:ascii="Tahoma" w:hAnsi="Tahoma" w:cs="Tahoma"/>
          <w:b/>
          <w:bCs/>
        </w:rPr>
      </w:pPr>
    </w:p>
    <w:p w14:paraId="10DF7C9F" w14:textId="3DF2AB6D" w:rsidR="009A3CEE" w:rsidRDefault="009A3CEE" w:rsidP="009A3CEE">
      <w:pPr>
        <w:spacing w:line="360" w:lineRule="auto"/>
        <w:jc w:val="both"/>
        <w:rPr>
          <w:rFonts w:ascii="Tahoma" w:hAnsi="Tahoma" w:cs="Tahoma"/>
        </w:rPr>
      </w:pPr>
      <w:r>
        <w:rPr>
          <w:rFonts w:ascii="Tahoma" w:hAnsi="Tahoma" w:cs="Tahoma"/>
        </w:rPr>
        <w:t>The East London Terminal forms part of a network of sixteen (16) sea cargo and three (3) inland terminals managed by Transnet Port Terminals (TPT). TPT is a division of Transnet SOC Ltd and South Africa’s (SA) leading terminal operator responsible for loading and offloading cargo aboard vessels calling the seven South African ports. The company provides import and export services for both domestic and global markets through a staff compliment of 9000 across 16-sea cargo and three inland terminals. TPT operations target four major market sectors namely automotive, containers, bulk and breakbulk.</w:t>
      </w:r>
    </w:p>
    <w:p w14:paraId="7743BED8" w14:textId="77777777" w:rsidR="00F766BC" w:rsidRDefault="00F766BC" w:rsidP="009A3CEE">
      <w:pPr>
        <w:spacing w:line="360" w:lineRule="auto"/>
        <w:jc w:val="both"/>
        <w:rPr>
          <w:rFonts w:ascii="Tahoma" w:hAnsi="Tahoma" w:cs="Tahoma"/>
          <w:b/>
          <w:bCs/>
        </w:rPr>
      </w:pPr>
    </w:p>
    <w:p w14:paraId="271E492D" w14:textId="2B79B5E4" w:rsidR="009A3CEE" w:rsidRDefault="009A3CEE" w:rsidP="009A3CEE">
      <w:pPr>
        <w:spacing w:line="360" w:lineRule="auto"/>
        <w:jc w:val="both"/>
        <w:rPr>
          <w:rFonts w:ascii="Tahoma" w:hAnsi="Tahoma" w:cs="Tahoma"/>
          <w:b/>
          <w:bCs/>
        </w:rPr>
      </w:pPr>
      <w:r>
        <w:rPr>
          <w:rFonts w:ascii="Tahoma" w:hAnsi="Tahoma" w:cs="Tahoma"/>
          <w:b/>
          <w:bCs/>
        </w:rPr>
        <w:t>Issued on behalf of the East London</w:t>
      </w:r>
      <w:r>
        <w:rPr>
          <w:rFonts w:ascii="Tahoma" w:hAnsi="Tahoma" w:cs="Tahoma"/>
        </w:rPr>
        <w:t xml:space="preserve"> </w:t>
      </w:r>
      <w:r>
        <w:rPr>
          <w:rFonts w:ascii="Tahoma" w:hAnsi="Tahoma" w:cs="Tahoma"/>
          <w:b/>
          <w:bCs/>
        </w:rPr>
        <w:t>Terminal by:</w:t>
      </w:r>
    </w:p>
    <w:p w14:paraId="4FEA1026" w14:textId="77777777" w:rsidR="009A3CEE" w:rsidRDefault="009A3CEE" w:rsidP="009A3CEE">
      <w:pPr>
        <w:spacing w:after="0" w:line="360" w:lineRule="auto"/>
        <w:jc w:val="both"/>
        <w:rPr>
          <w:rFonts w:ascii="Tahoma" w:hAnsi="Tahoma" w:cs="Tahoma"/>
          <w:b/>
          <w:bCs/>
        </w:rPr>
      </w:pPr>
    </w:p>
    <w:p w14:paraId="617A629C" w14:textId="044AEB10" w:rsidR="009A3CEE" w:rsidRDefault="00F766BC" w:rsidP="009A3CEE">
      <w:pPr>
        <w:spacing w:after="0" w:line="360" w:lineRule="auto"/>
        <w:jc w:val="both"/>
        <w:rPr>
          <w:rFonts w:ascii="Tahoma" w:hAnsi="Tahoma" w:cs="Tahoma"/>
        </w:rPr>
      </w:pPr>
      <w:r>
        <w:rPr>
          <w:rFonts w:ascii="Tahoma" w:hAnsi="Tahoma" w:cs="Tahoma"/>
        </w:rPr>
        <w:t>Mbali Mathenjwa</w:t>
      </w:r>
    </w:p>
    <w:p w14:paraId="2F25EE96" w14:textId="1102FCAB" w:rsidR="009A3CEE" w:rsidRDefault="00F766BC" w:rsidP="009A3CEE">
      <w:pPr>
        <w:spacing w:after="0" w:line="360" w:lineRule="auto"/>
        <w:jc w:val="both"/>
        <w:rPr>
          <w:rFonts w:ascii="Tahoma" w:hAnsi="Tahoma" w:cs="Tahoma"/>
        </w:rPr>
      </w:pPr>
      <w:r>
        <w:rPr>
          <w:rFonts w:ascii="Tahoma" w:hAnsi="Tahoma" w:cs="Tahoma"/>
        </w:rPr>
        <w:t xml:space="preserve">Executive Manager: </w:t>
      </w:r>
      <w:r w:rsidR="009A3CEE">
        <w:rPr>
          <w:rFonts w:ascii="Tahoma" w:hAnsi="Tahoma" w:cs="Tahoma"/>
        </w:rPr>
        <w:t xml:space="preserve"> Corporate Affairs </w:t>
      </w:r>
      <w:r>
        <w:rPr>
          <w:rFonts w:ascii="Tahoma" w:hAnsi="Tahoma" w:cs="Tahoma"/>
        </w:rPr>
        <w:t>– Transnet Port</w:t>
      </w:r>
      <w:r w:rsidR="009A3CEE">
        <w:rPr>
          <w:rFonts w:ascii="Tahoma" w:hAnsi="Tahoma" w:cs="Tahoma"/>
        </w:rPr>
        <w:t xml:space="preserve"> Terminals</w:t>
      </w:r>
    </w:p>
    <w:p w14:paraId="21B3C8B4" w14:textId="26A7F283" w:rsidR="00127F1D" w:rsidRDefault="00AC3334" w:rsidP="00924EEE">
      <w:pPr>
        <w:tabs>
          <w:tab w:val="center" w:pos="4513"/>
        </w:tabs>
        <w:spacing w:after="0" w:line="360" w:lineRule="auto"/>
        <w:jc w:val="both"/>
        <w:rPr>
          <w:rFonts w:ascii="Tahoma" w:hAnsi="Tahoma" w:cs="Tahoma"/>
        </w:rPr>
      </w:pPr>
      <w:hyperlink r:id="rId10" w:history="1">
        <w:r w:rsidR="00F766BC" w:rsidRPr="002713AD">
          <w:rPr>
            <w:rStyle w:val="Hyperlink"/>
            <w:rFonts w:ascii="Tahoma" w:hAnsi="Tahoma" w:cs="Tahoma"/>
          </w:rPr>
          <w:t>Mbali.Mathenjwa@transnet.net</w:t>
        </w:r>
      </w:hyperlink>
      <w:r w:rsidR="00F766BC">
        <w:rPr>
          <w:rFonts w:ascii="Tahoma" w:hAnsi="Tahoma" w:cs="Tahoma"/>
        </w:rPr>
        <w:t xml:space="preserve">  </w:t>
      </w:r>
    </w:p>
    <w:p w14:paraId="140F3FF8" w14:textId="2815BF4C" w:rsidR="00F766BC" w:rsidRDefault="00F766BC" w:rsidP="00924EEE">
      <w:pPr>
        <w:tabs>
          <w:tab w:val="center" w:pos="4513"/>
        </w:tabs>
        <w:spacing w:after="0" w:line="360" w:lineRule="auto"/>
        <w:jc w:val="both"/>
        <w:rPr>
          <w:rFonts w:ascii="Tahoma" w:hAnsi="Tahoma" w:cs="Tahoma"/>
        </w:rPr>
      </w:pPr>
    </w:p>
    <w:p w14:paraId="655894E8" w14:textId="77777777" w:rsidR="00F766BC" w:rsidRPr="00924EEE" w:rsidRDefault="00F766BC" w:rsidP="00924EEE">
      <w:pPr>
        <w:tabs>
          <w:tab w:val="center" w:pos="4513"/>
        </w:tabs>
        <w:spacing w:after="0" w:line="360" w:lineRule="auto"/>
        <w:jc w:val="both"/>
        <w:rPr>
          <w:rFonts w:ascii="Tahoma" w:hAnsi="Tahoma" w:cs="Tahoma"/>
        </w:rPr>
      </w:pPr>
    </w:p>
    <w:p w14:paraId="3BFA904A" w14:textId="167E3616" w:rsidR="00924EEE" w:rsidRPr="00924EEE" w:rsidRDefault="00924EEE" w:rsidP="00924EEE">
      <w:pPr>
        <w:tabs>
          <w:tab w:val="center" w:pos="4513"/>
        </w:tabs>
        <w:spacing w:after="0" w:line="360" w:lineRule="auto"/>
        <w:jc w:val="both"/>
        <w:rPr>
          <w:rFonts w:ascii="Tahoma" w:hAnsi="Tahoma" w:cs="Tahoma"/>
        </w:rPr>
      </w:pPr>
    </w:p>
    <w:p w14:paraId="02ED9D3F" w14:textId="77777777" w:rsidR="00924EEE" w:rsidRPr="00924EEE" w:rsidRDefault="00924EEE" w:rsidP="00924EEE">
      <w:pPr>
        <w:tabs>
          <w:tab w:val="center" w:pos="4513"/>
        </w:tabs>
        <w:spacing w:after="0" w:line="360" w:lineRule="auto"/>
        <w:jc w:val="both"/>
        <w:rPr>
          <w:rFonts w:ascii="Tahoma" w:hAnsi="Tahoma" w:cs="Tahoma"/>
        </w:rPr>
      </w:pPr>
    </w:p>
    <w:p w14:paraId="2136032F" w14:textId="4614760F" w:rsidR="00604098" w:rsidRPr="00924EEE" w:rsidRDefault="00604098" w:rsidP="00924EEE">
      <w:pPr>
        <w:spacing w:after="0" w:line="360" w:lineRule="auto"/>
        <w:jc w:val="both"/>
        <w:rPr>
          <w:rFonts w:ascii="Tahoma" w:hAnsi="Tahoma" w:cs="Tahoma"/>
          <w:lang w:val="en-ZA"/>
        </w:rPr>
      </w:pPr>
    </w:p>
    <w:sectPr w:rsidR="00604098" w:rsidRPr="00924EE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2E6E" w14:textId="77777777" w:rsidR="00E30E6F" w:rsidRDefault="00E30E6F" w:rsidP="00D87B4B">
      <w:pPr>
        <w:spacing w:after="0" w:line="240" w:lineRule="auto"/>
      </w:pPr>
      <w:r>
        <w:separator/>
      </w:r>
    </w:p>
  </w:endnote>
  <w:endnote w:type="continuationSeparator" w:id="0">
    <w:p w14:paraId="1C3B205F" w14:textId="77777777" w:rsidR="00E30E6F" w:rsidRDefault="00E30E6F" w:rsidP="00D8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8A8C" w14:textId="77777777" w:rsidR="00E30E6F" w:rsidRDefault="00E30E6F" w:rsidP="00D87B4B">
      <w:pPr>
        <w:spacing w:after="0" w:line="240" w:lineRule="auto"/>
      </w:pPr>
      <w:r>
        <w:separator/>
      </w:r>
    </w:p>
  </w:footnote>
  <w:footnote w:type="continuationSeparator" w:id="0">
    <w:p w14:paraId="57BEF67D" w14:textId="77777777" w:rsidR="00E30E6F" w:rsidRDefault="00E30E6F" w:rsidP="00D8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DAFE" w14:textId="7D1934B6" w:rsidR="00D87B4B" w:rsidRDefault="00D87B4B">
    <w:pPr>
      <w:pStyle w:val="Header"/>
    </w:pPr>
    <w:r>
      <w:tab/>
    </w:r>
    <w:r>
      <w:tab/>
    </w:r>
    <w:r>
      <w:rPr>
        <w:noProof/>
      </w:rPr>
      <w:drawing>
        <wp:inline distT="0" distB="0" distL="0" distR="0" wp14:anchorId="05480136" wp14:editId="0BF00E47">
          <wp:extent cx="1769086" cy="8509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75953" cy="854203"/>
                  </a:xfrm>
                  <a:prstGeom prst="rect">
                    <a:avLst/>
                  </a:prstGeom>
                </pic:spPr>
              </pic:pic>
            </a:graphicData>
          </a:graphic>
        </wp:inline>
      </w:drawing>
    </w:r>
  </w:p>
  <w:p w14:paraId="4B08200E" w14:textId="77777777" w:rsidR="00D87B4B" w:rsidRDefault="00D87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4B"/>
    <w:rsid w:val="00127F1D"/>
    <w:rsid w:val="00156258"/>
    <w:rsid w:val="002314FD"/>
    <w:rsid w:val="002702BA"/>
    <w:rsid w:val="00481D3E"/>
    <w:rsid w:val="00604098"/>
    <w:rsid w:val="00631016"/>
    <w:rsid w:val="00683BC0"/>
    <w:rsid w:val="007639B5"/>
    <w:rsid w:val="00857A3C"/>
    <w:rsid w:val="00924EEE"/>
    <w:rsid w:val="009A3CEE"/>
    <w:rsid w:val="00A25D3A"/>
    <w:rsid w:val="00AC3334"/>
    <w:rsid w:val="00CC50DF"/>
    <w:rsid w:val="00D87B4B"/>
    <w:rsid w:val="00DA7EEB"/>
    <w:rsid w:val="00E236A3"/>
    <w:rsid w:val="00E30E6F"/>
    <w:rsid w:val="00F7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D749"/>
  <w15:chartTrackingRefBased/>
  <w15:docId w15:val="{7621278D-A4AA-4414-A805-828F2B66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4B"/>
  </w:style>
  <w:style w:type="paragraph" w:styleId="Footer">
    <w:name w:val="footer"/>
    <w:basedOn w:val="Normal"/>
    <w:link w:val="FooterChar"/>
    <w:uiPriority w:val="99"/>
    <w:unhideWhenUsed/>
    <w:rsid w:val="00D87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4B"/>
  </w:style>
  <w:style w:type="paragraph" w:styleId="NormalWeb">
    <w:name w:val="Normal (Web)"/>
    <w:basedOn w:val="Normal"/>
    <w:uiPriority w:val="99"/>
    <w:semiHidden/>
    <w:unhideWhenUsed/>
    <w:rsid w:val="00924EE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7EEB"/>
    <w:rPr>
      <w:sz w:val="16"/>
      <w:szCs w:val="16"/>
    </w:rPr>
  </w:style>
  <w:style w:type="paragraph" w:styleId="CommentText">
    <w:name w:val="annotation text"/>
    <w:basedOn w:val="Normal"/>
    <w:link w:val="CommentTextChar"/>
    <w:uiPriority w:val="99"/>
    <w:unhideWhenUsed/>
    <w:rsid w:val="00DA7EEB"/>
    <w:pPr>
      <w:spacing w:line="240" w:lineRule="auto"/>
    </w:pPr>
    <w:rPr>
      <w:sz w:val="20"/>
      <w:szCs w:val="20"/>
    </w:rPr>
  </w:style>
  <w:style w:type="character" w:customStyle="1" w:styleId="CommentTextChar">
    <w:name w:val="Comment Text Char"/>
    <w:basedOn w:val="DefaultParagraphFont"/>
    <w:link w:val="CommentText"/>
    <w:uiPriority w:val="99"/>
    <w:rsid w:val="00DA7EEB"/>
    <w:rPr>
      <w:sz w:val="20"/>
      <w:szCs w:val="20"/>
    </w:rPr>
  </w:style>
  <w:style w:type="paragraph" w:styleId="CommentSubject">
    <w:name w:val="annotation subject"/>
    <w:basedOn w:val="CommentText"/>
    <w:next w:val="CommentText"/>
    <w:link w:val="CommentSubjectChar"/>
    <w:uiPriority w:val="99"/>
    <w:semiHidden/>
    <w:unhideWhenUsed/>
    <w:rsid w:val="00DA7EEB"/>
    <w:rPr>
      <w:b/>
      <w:bCs/>
    </w:rPr>
  </w:style>
  <w:style w:type="character" w:customStyle="1" w:styleId="CommentSubjectChar">
    <w:name w:val="Comment Subject Char"/>
    <w:basedOn w:val="CommentTextChar"/>
    <w:link w:val="CommentSubject"/>
    <w:uiPriority w:val="99"/>
    <w:semiHidden/>
    <w:rsid w:val="00DA7EEB"/>
    <w:rPr>
      <w:b/>
      <w:bCs/>
      <w:sz w:val="20"/>
      <w:szCs w:val="20"/>
    </w:rPr>
  </w:style>
  <w:style w:type="character" w:styleId="Hyperlink">
    <w:name w:val="Hyperlink"/>
    <w:basedOn w:val="DefaultParagraphFont"/>
    <w:uiPriority w:val="99"/>
    <w:unhideWhenUsed/>
    <w:rsid w:val="009A3CEE"/>
    <w:rPr>
      <w:color w:val="0563C1" w:themeColor="hyperlink"/>
      <w:u w:val="single"/>
    </w:rPr>
  </w:style>
  <w:style w:type="character" w:styleId="UnresolvedMention">
    <w:name w:val="Unresolved Mention"/>
    <w:basedOn w:val="DefaultParagraphFont"/>
    <w:uiPriority w:val="99"/>
    <w:semiHidden/>
    <w:unhideWhenUsed/>
    <w:rsid w:val="00F7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47095">
      <w:bodyDiv w:val="1"/>
      <w:marLeft w:val="0"/>
      <w:marRight w:val="0"/>
      <w:marTop w:val="0"/>
      <w:marBottom w:val="0"/>
      <w:divBdr>
        <w:top w:val="none" w:sz="0" w:space="0" w:color="auto"/>
        <w:left w:val="none" w:sz="0" w:space="0" w:color="auto"/>
        <w:bottom w:val="none" w:sz="0" w:space="0" w:color="auto"/>
        <w:right w:val="none" w:sz="0" w:space="0" w:color="auto"/>
      </w:divBdr>
    </w:div>
    <w:div w:id="1090271932">
      <w:bodyDiv w:val="1"/>
      <w:marLeft w:val="0"/>
      <w:marRight w:val="0"/>
      <w:marTop w:val="0"/>
      <w:marBottom w:val="0"/>
      <w:divBdr>
        <w:top w:val="none" w:sz="0" w:space="0" w:color="auto"/>
        <w:left w:val="none" w:sz="0" w:space="0" w:color="auto"/>
        <w:bottom w:val="none" w:sz="0" w:space="0" w:color="auto"/>
        <w:right w:val="none" w:sz="0" w:space="0" w:color="auto"/>
      </w:divBdr>
    </w:div>
    <w:div w:id="1225726706">
      <w:bodyDiv w:val="1"/>
      <w:marLeft w:val="0"/>
      <w:marRight w:val="0"/>
      <w:marTop w:val="0"/>
      <w:marBottom w:val="0"/>
      <w:divBdr>
        <w:top w:val="none" w:sz="0" w:space="0" w:color="auto"/>
        <w:left w:val="none" w:sz="0" w:space="0" w:color="auto"/>
        <w:bottom w:val="none" w:sz="0" w:space="0" w:color="auto"/>
        <w:right w:val="none" w:sz="0" w:space="0" w:color="auto"/>
      </w:divBdr>
    </w:div>
    <w:div w:id="17422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bali.Mathenjwa@transnet.ne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_x0020_Required xmlns="6f7b4a7f-d44a-4f65-a9aa-96ec94e426e4">No</Approval_x0020_Required>
    <Approvers xmlns="6f7b4a7f-d44a-4f65-a9aa-96ec94e426e4">
      <UserInfo>
        <DisplayName/>
        <AccountId xsi:nil="true"/>
        <AccountType/>
      </UserInfo>
    </Approvers>
    <Approve_x0020_Stage xmlns="6f7b4a7f-d44a-4f65-a9aa-96ec94e426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316B41240B824B9FD17C84EF1A0551" ma:contentTypeVersion="12" ma:contentTypeDescription="Create a new document." ma:contentTypeScope="" ma:versionID="f59d671bcf6f8f467b0015ea5f0ed5eb">
  <xsd:schema xmlns:xsd="http://www.w3.org/2001/XMLSchema" xmlns:xs="http://www.w3.org/2001/XMLSchema" xmlns:p="http://schemas.microsoft.com/office/2006/metadata/properties" xmlns:ns3="6f7b4a7f-d44a-4f65-a9aa-96ec94e426e4" xmlns:ns4="5ae7c2ef-c888-4cb8-bb7d-82483bb4bacf" xmlns:ns5="81f1b900-e511-4277-8e45-72fd5ce2f0d5" targetNamespace="http://schemas.microsoft.com/office/2006/metadata/properties" ma:root="true" ma:fieldsID="784ff54a025bc7de7f8d78068d0cfb22" ns3:_="" ns4:_="" ns5:_="">
    <xsd:import namespace="6f7b4a7f-d44a-4f65-a9aa-96ec94e426e4"/>
    <xsd:import namespace="5ae7c2ef-c888-4cb8-bb7d-82483bb4bacf"/>
    <xsd:import namespace="81f1b900-e511-4277-8e45-72fd5ce2f0d5"/>
    <xsd:element name="properties">
      <xsd:complexType>
        <xsd:sequence>
          <xsd:element name="documentManagement">
            <xsd:complexType>
              <xsd:all>
                <xsd:element ref="ns3:Approval_x0020_Required" minOccurs="0"/>
                <xsd:element ref="ns3:Approvers" minOccurs="0"/>
                <xsd:element ref="ns3:Approve_x0020_Stage"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b4a7f-d44a-4f65-a9aa-96ec94e426e4" elementFormDefault="qualified">
    <xsd:import namespace="http://schemas.microsoft.com/office/2006/documentManagement/types"/>
    <xsd:import namespace="http://schemas.microsoft.com/office/infopath/2007/PartnerControls"/>
    <xsd:element name="Approval_x0020_Required" ma:index="8" nillable="true" ma:displayName="Approval Required" ma:default="No" ma:format="Dropdown" ma:internalName="Approval_x0020_Required">
      <xsd:simpleType>
        <xsd:restriction base="dms:Choice">
          <xsd:enumeration value="No"/>
          <xsd:enumeration value="Yes"/>
        </xsd:restriction>
      </xsd:simpleType>
    </xsd:element>
    <xsd:element name="Approvers" ma:index="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_x0020_Stage" ma:index="10" nillable="true" ma:displayName="Approve Stage" ma:format="Dropdown" ma:internalName="Approve_x0020_Stage">
      <xsd:simpleType>
        <xsd:restriction base="dms:Choice">
          <xsd:enumeration value="Approv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5ae7c2ef-c888-4cb8-bb7d-82483bb4ba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1b900-e511-4277-8e45-72fd5ce2f0d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402bf8a-be4c-4d43-8340-107e775f40e9" ContentTypeId="0x0101" PreviousValue="false"/>
</file>

<file path=customXml/itemProps1.xml><?xml version="1.0" encoding="utf-8"?>
<ds:datastoreItem xmlns:ds="http://schemas.openxmlformats.org/officeDocument/2006/customXml" ds:itemID="{CDB653CA-B21B-49C0-9E14-EEE819E822BF}">
  <ds:schemaRefs>
    <ds:schemaRef ds:uri="http://schemas.microsoft.com/sharepoint/v3/contenttype/forms"/>
  </ds:schemaRefs>
</ds:datastoreItem>
</file>

<file path=customXml/itemProps2.xml><?xml version="1.0" encoding="utf-8"?>
<ds:datastoreItem xmlns:ds="http://schemas.openxmlformats.org/officeDocument/2006/customXml" ds:itemID="{E02D29C0-2641-4687-9B25-53282B938C3F}">
  <ds:schemaRefs>
    <ds:schemaRef ds:uri="http://schemas.microsoft.com/office/2006/metadata/properties"/>
    <ds:schemaRef ds:uri="http://schemas.microsoft.com/office/infopath/2007/PartnerControls"/>
    <ds:schemaRef ds:uri="6f7b4a7f-d44a-4f65-a9aa-96ec94e426e4"/>
  </ds:schemaRefs>
</ds:datastoreItem>
</file>

<file path=customXml/itemProps3.xml><?xml version="1.0" encoding="utf-8"?>
<ds:datastoreItem xmlns:ds="http://schemas.openxmlformats.org/officeDocument/2006/customXml" ds:itemID="{CCA2F838-3DE7-4D7E-851B-61CAE7FFD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b4a7f-d44a-4f65-a9aa-96ec94e426e4"/>
    <ds:schemaRef ds:uri="5ae7c2ef-c888-4cb8-bb7d-82483bb4bacf"/>
    <ds:schemaRef ds:uri="81f1b900-e511-4277-8e45-72fd5ce2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F9E03-60C7-4A09-B9C5-FF144BBC82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2711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2023-09-12T07:37:00Z</dcterms:created>
  <dcterms:modified xsi:type="dcterms:W3CDTF">2023-09-12T07:37:00Z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0x010100DA316B41240B824B9FD17C84EF1A0551</vt:lpwstr>
  </property>
</Properties>
</file>