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9"/>
        <w:ind w:left="330" w:right="565" w:firstLine="0"/>
        <w:jc w:val="center"/>
        <w:rPr>
          <w:b/>
          <w:sz w:val="29"/>
        </w:rPr>
      </w:pPr>
      <w:r>
        <w:rPr>
          <w:b/>
          <w:color w:val="0A0A0A"/>
          <w:sz w:val="29"/>
        </w:rPr>
        <w:t>COMMUNIQUE</w:t>
      </w:r>
      <w:r>
        <w:rPr>
          <w:b/>
          <w:color w:val="0A0A0A"/>
          <w:spacing w:val="58"/>
          <w:sz w:val="29"/>
        </w:rPr>
        <w:t> </w:t>
      </w:r>
      <w:r>
        <w:rPr>
          <w:b/>
          <w:color w:val="0A0A0A"/>
          <w:sz w:val="29"/>
        </w:rPr>
        <w:t>OF</w:t>
      </w:r>
      <w:r>
        <w:rPr>
          <w:b/>
          <w:color w:val="0A0A0A"/>
          <w:spacing w:val="7"/>
          <w:sz w:val="29"/>
        </w:rPr>
        <w:t> </w:t>
      </w:r>
      <w:r>
        <w:rPr>
          <w:b/>
          <w:color w:val="0A0A0A"/>
          <w:spacing w:val="-5"/>
          <w:sz w:val="29"/>
        </w:rPr>
        <w:t>THE</w:t>
      </w:r>
    </w:p>
    <w:p>
      <w:pPr>
        <w:spacing w:line="285" w:lineRule="auto" w:before="199"/>
        <w:ind w:left="344" w:right="565" w:firstLine="0"/>
        <w:jc w:val="center"/>
        <w:rPr>
          <w:b/>
          <w:sz w:val="29"/>
        </w:rPr>
      </w:pPr>
      <w:r>
        <w:rPr>
          <w:b/>
          <w:color w:val="0A0A0A"/>
          <w:w w:val="105"/>
          <w:sz w:val="29"/>
        </w:rPr>
        <w:t>MINISTERIAL MEETING</w:t>
      </w:r>
      <w:r>
        <w:rPr>
          <w:b/>
          <w:color w:val="0A0A0A"/>
          <w:spacing w:val="22"/>
          <w:w w:val="105"/>
          <w:sz w:val="29"/>
        </w:rPr>
        <w:t> </w:t>
      </w:r>
      <w:r>
        <w:rPr>
          <w:b/>
          <w:color w:val="0A0A0A"/>
          <w:w w:val="105"/>
          <w:sz w:val="29"/>
        </w:rPr>
        <w:t>FOR</w:t>
      </w:r>
      <w:r>
        <w:rPr>
          <w:b/>
          <w:color w:val="0A0A0A"/>
          <w:spacing w:val="-2"/>
          <w:w w:val="105"/>
          <w:sz w:val="29"/>
        </w:rPr>
        <w:t> </w:t>
      </w:r>
      <w:r>
        <w:rPr>
          <w:b/>
          <w:color w:val="0A0A0A"/>
          <w:w w:val="105"/>
          <w:sz w:val="29"/>
        </w:rPr>
        <w:t>THE</w:t>
      </w:r>
      <w:r>
        <w:rPr>
          <w:b/>
          <w:color w:val="0A0A0A"/>
          <w:spacing w:val="-8"/>
          <w:w w:val="105"/>
          <w:sz w:val="29"/>
        </w:rPr>
        <w:t> </w:t>
      </w:r>
      <w:r>
        <w:rPr>
          <w:b/>
          <w:color w:val="0A0A0A"/>
          <w:w w:val="105"/>
          <w:sz w:val="29"/>
        </w:rPr>
        <w:t>DEVELOPMENT</w:t>
      </w:r>
      <w:r>
        <w:rPr>
          <w:b/>
          <w:color w:val="0A0A0A"/>
          <w:spacing w:val="27"/>
          <w:w w:val="105"/>
          <w:sz w:val="29"/>
        </w:rPr>
        <w:t> </w:t>
      </w:r>
      <w:r>
        <w:rPr>
          <w:b/>
          <w:color w:val="0A0A0A"/>
          <w:w w:val="105"/>
          <w:sz w:val="29"/>
        </w:rPr>
        <w:t>OF</w:t>
      </w:r>
      <w:r>
        <w:rPr>
          <w:b/>
          <w:color w:val="0A0A0A"/>
          <w:spacing w:val="-6"/>
          <w:w w:val="105"/>
          <w:sz w:val="29"/>
        </w:rPr>
        <w:t> </w:t>
      </w:r>
      <w:r>
        <w:rPr>
          <w:b/>
          <w:color w:val="0A0A0A"/>
          <w:w w:val="105"/>
          <w:sz w:val="29"/>
        </w:rPr>
        <w:t>THE STANDARD</w:t>
      </w:r>
      <w:r>
        <w:rPr>
          <w:b/>
          <w:color w:val="0A0A0A"/>
          <w:w w:val="105"/>
          <w:sz w:val="29"/>
        </w:rPr>
        <w:t> GAUGE RAILWAY</w:t>
      </w:r>
    </w:p>
    <w:p>
      <w:pPr>
        <w:spacing w:line="391" w:lineRule="auto" w:before="136"/>
        <w:ind w:left="3236" w:right="2388" w:firstLine="358"/>
        <w:jc w:val="left"/>
        <w:rPr>
          <w:b/>
          <w:sz w:val="29"/>
        </w:rPr>
      </w:pPr>
      <w:r>
        <w:rPr>
          <w:b/>
          <w:color w:val="0A0A0A"/>
          <w:w w:val="110"/>
          <w:sz w:val="29"/>
        </w:rPr>
        <w:t>26™ MAY 2023 </w:t>
      </w:r>
      <w:r>
        <w:rPr>
          <w:b/>
          <w:color w:val="0A0A0A"/>
          <w:sz w:val="29"/>
        </w:rPr>
        <w:t>KAMPALA,</w:t>
      </w:r>
      <w:r>
        <w:rPr>
          <w:b/>
          <w:color w:val="0A0A0A"/>
          <w:spacing w:val="25"/>
          <w:sz w:val="29"/>
        </w:rPr>
        <w:t> </w:t>
      </w:r>
      <w:r>
        <w:rPr>
          <w:b/>
          <w:color w:val="0A0A0A"/>
          <w:sz w:val="29"/>
        </w:rPr>
        <w:t>UGANDA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10" w:val="left" w:leader="none"/>
          <w:tab w:pos="612" w:val="left" w:leader="none"/>
          <w:tab w:pos="1297" w:val="left" w:leader="none"/>
          <w:tab w:pos="3950" w:val="left" w:leader="none"/>
          <w:tab w:pos="7758" w:val="left" w:leader="none"/>
        </w:tabs>
        <w:spacing w:line="268" w:lineRule="auto" w:before="88" w:after="0"/>
        <w:ind w:left="587" w:right="163" w:hanging="330"/>
        <w:jc w:val="left"/>
        <w:rPr>
          <w:color w:val="232323"/>
          <w:sz w:val="30"/>
        </w:rPr>
      </w:pPr>
      <w:r>
        <w:rPr>
          <w:color w:val="232323"/>
          <w:w w:val="110"/>
          <w:sz w:val="30"/>
        </w:rPr>
        <w:t>At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the</w:t>
      </w:r>
      <w:r>
        <w:rPr>
          <w:color w:val="232323"/>
          <w:spacing w:val="80"/>
          <w:w w:val="110"/>
          <w:sz w:val="30"/>
        </w:rPr>
        <w:t> </w:t>
      </w:r>
      <w:r>
        <w:rPr>
          <w:color w:val="232323"/>
          <w:w w:val="110"/>
          <w:sz w:val="30"/>
        </w:rPr>
        <w:t>invitation</w:t>
      </w:r>
      <w:r>
        <w:rPr>
          <w:color w:val="232323"/>
          <w:spacing w:val="80"/>
          <w:w w:val="110"/>
          <w:sz w:val="30"/>
        </w:rPr>
        <w:t> </w:t>
      </w:r>
      <w:r>
        <w:rPr>
          <w:color w:val="232323"/>
          <w:w w:val="110"/>
          <w:sz w:val="30"/>
        </w:rPr>
        <w:t>of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Hon</w:t>
      </w:r>
      <w:r>
        <w:rPr>
          <w:color w:val="525252"/>
          <w:w w:val="110"/>
          <w:sz w:val="30"/>
        </w:rPr>
        <w:t>.</w:t>
      </w:r>
      <w:r>
        <w:rPr>
          <w:color w:val="525252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Katumba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Wamala,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Minister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of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Works </w:t>
      </w:r>
      <w:r>
        <w:rPr>
          <w:color w:val="232323"/>
          <w:spacing w:val="-4"/>
          <w:w w:val="110"/>
          <w:sz w:val="30"/>
        </w:rPr>
        <w:t>and</w:t>
      </w:r>
      <w:r>
        <w:rPr>
          <w:color w:val="232323"/>
          <w:sz w:val="30"/>
        </w:rPr>
        <w:tab/>
      </w:r>
      <w:r>
        <w:rPr>
          <w:color w:val="232323"/>
          <w:w w:val="110"/>
          <w:sz w:val="30"/>
        </w:rPr>
        <w:t>Transport</w:t>
      </w:r>
      <w:r>
        <w:rPr>
          <w:color w:val="232323"/>
          <w:spacing w:val="80"/>
          <w:w w:val="110"/>
          <w:sz w:val="30"/>
        </w:rPr>
        <w:t> </w:t>
      </w:r>
      <w:r>
        <w:rPr>
          <w:color w:val="232323"/>
          <w:w w:val="110"/>
          <w:sz w:val="30"/>
        </w:rPr>
        <w:t>of</w:t>
      </w:r>
      <w:r>
        <w:rPr>
          <w:color w:val="232323"/>
          <w:spacing w:val="80"/>
          <w:w w:val="110"/>
          <w:sz w:val="30"/>
        </w:rPr>
        <w:t> </w:t>
      </w:r>
      <w:r>
        <w:rPr>
          <w:color w:val="232323"/>
          <w:w w:val="110"/>
          <w:sz w:val="30"/>
        </w:rPr>
        <w:t>the</w:t>
      </w:r>
      <w:r>
        <w:rPr>
          <w:color w:val="232323"/>
          <w:sz w:val="30"/>
        </w:rPr>
        <w:tab/>
      </w:r>
      <w:r>
        <w:rPr>
          <w:color w:val="232323"/>
          <w:w w:val="110"/>
          <w:sz w:val="30"/>
        </w:rPr>
        <w:t>Republic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of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Uganda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and</w:t>
      </w:r>
      <w:r>
        <w:rPr>
          <w:color w:val="232323"/>
          <w:sz w:val="30"/>
        </w:rPr>
        <w:tab/>
      </w:r>
      <w:r>
        <w:rPr>
          <w:color w:val="232323"/>
          <w:w w:val="110"/>
          <w:sz w:val="30"/>
        </w:rPr>
        <w:t>chair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3B3B3B"/>
          <w:w w:val="110"/>
          <w:sz w:val="30"/>
        </w:rPr>
        <w:t>of</w:t>
      </w:r>
      <w:r>
        <w:rPr>
          <w:color w:val="3B3B3B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the Cluster of the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Standard Gauge Railway (SGR) Development,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the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Joint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Ministerial</w:t>
      </w:r>
      <w:r>
        <w:rPr>
          <w:color w:val="232323"/>
          <w:spacing w:val="80"/>
          <w:w w:val="110"/>
          <w:sz w:val="30"/>
        </w:rPr>
        <w:t> </w:t>
      </w:r>
      <w:r>
        <w:rPr>
          <w:color w:val="232323"/>
          <w:w w:val="110"/>
          <w:sz w:val="30"/>
        </w:rPr>
        <w:t>meeting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for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the</w:t>
      </w:r>
      <w:r>
        <w:rPr>
          <w:color w:val="232323"/>
          <w:spacing w:val="80"/>
          <w:w w:val="110"/>
          <w:sz w:val="30"/>
        </w:rPr>
        <w:t> </w:t>
      </w:r>
      <w:r>
        <w:rPr>
          <w:color w:val="232323"/>
          <w:w w:val="110"/>
          <w:sz w:val="30"/>
        </w:rPr>
        <w:t>developmen</w:t>
      </w:r>
      <w:r>
        <w:rPr>
          <w:color w:val="525252"/>
          <w:w w:val="110"/>
          <w:sz w:val="30"/>
        </w:rPr>
        <w:t>t</w:t>
      </w:r>
      <w:r>
        <w:rPr>
          <w:color w:val="525252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of</w:t>
      </w:r>
      <w:r>
        <w:rPr>
          <w:color w:val="232323"/>
          <w:spacing w:val="80"/>
          <w:w w:val="110"/>
          <w:sz w:val="30"/>
        </w:rPr>
        <w:t> </w:t>
      </w:r>
      <w:r>
        <w:rPr>
          <w:color w:val="232323"/>
          <w:w w:val="110"/>
          <w:sz w:val="30"/>
        </w:rPr>
        <w:t>the</w:t>
      </w:r>
      <w:r>
        <w:rPr>
          <w:color w:val="232323"/>
          <w:spacing w:val="80"/>
          <w:w w:val="150"/>
          <w:sz w:val="30"/>
        </w:rPr>
        <w:t> </w:t>
      </w:r>
      <w:r>
        <w:rPr>
          <w:color w:val="232323"/>
          <w:w w:val="110"/>
          <w:sz w:val="30"/>
        </w:rPr>
        <w:t>Standard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Gauge</w:t>
      </w:r>
      <w:r>
        <w:rPr>
          <w:color w:val="232323"/>
          <w:spacing w:val="36"/>
          <w:w w:val="110"/>
          <w:sz w:val="30"/>
        </w:rPr>
        <w:t> </w:t>
      </w:r>
      <w:r>
        <w:rPr>
          <w:color w:val="232323"/>
          <w:w w:val="110"/>
          <w:sz w:val="30"/>
        </w:rPr>
        <w:t>Railway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was</w:t>
      </w:r>
      <w:r>
        <w:rPr>
          <w:color w:val="232323"/>
          <w:spacing w:val="80"/>
          <w:w w:val="110"/>
          <w:sz w:val="30"/>
        </w:rPr>
        <w:t> </w:t>
      </w:r>
      <w:r>
        <w:rPr>
          <w:color w:val="232323"/>
          <w:w w:val="110"/>
          <w:sz w:val="30"/>
        </w:rPr>
        <w:t>held</w:t>
      </w:r>
      <w:r>
        <w:rPr>
          <w:color w:val="232323"/>
          <w:spacing w:val="30"/>
          <w:w w:val="110"/>
          <w:sz w:val="30"/>
        </w:rPr>
        <w:t> </w:t>
      </w:r>
      <w:r>
        <w:rPr>
          <w:color w:val="232323"/>
          <w:w w:val="110"/>
          <w:sz w:val="30"/>
        </w:rPr>
        <w:t>on</w:t>
      </w:r>
      <w:r>
        <w:rPr>
          <w:color w:val="232323"/>
          <w:spacing w:val="37"/>
          <w:w w:val="110"/>
          <w:sz w:val="30"/>
        </w:rPr>
        <w:t> </w:t>
      </w:r>
      <w:r>
        <w:rPr>
          <w:color w:val="3B3B3B"/>
          <w:w w:val="110"/>
          <w:sz w:val="30"/>
        </w:rPr>
        <w:t>26</w:t>
      </w:r>
      <w:r>
        <w:rPr>
          <w:color w:val="3B3B3B"/>
          <w:w w:val="110"/>
          <w:position w:val="6"/>
          <w:sz w:val="18"/>
        </w:rPr>
        <w:t>th</w:t>
      </w:r>
      <w:r>
        <w:rPr>
          <w:color w:val="3B3B3B"/>
          <w:spacing w:val="80"/>
          <w:w w:val="110"/>
          <w:position w:val="6"/>
          <w:sz w:val="18"/>
        </w:rPr>
        <w:t> </w:t>
      </w:r>
      <w:r>
        <w:rPr>
          <w:color w:val="232323"/>
          <w:w w:val="110"/>
          <w:sz w:val="30"/>
        </w:rPr>
        <w:t>May 2023</w:t>
      </w:r>
      <w:r>
        <w:rPr>
          <w:color w:val="232323"/>
          <w:spacing w:val="-10"/>
          <w:w w:val="110"/>
          <w:sz w:val="30"/>
        </w:rPr>
        <w:t> </w:t>
      </w:r>
      <w:r>
        <w:rPr>
          <w:color w:val="232323"/>
          <w:w w:val="110"/>
          <w:sz w:val="30"/>
        </w:rPr>
        <w:t>in Kampala,</w:t>
      </w:r>
      <w:r>
        <w:rPr>
          <w:color w:val="232323"/>
          <w:spacing w:val="40"/>
          <w:w w:val="110"/>
          <w:sz w:val="30"/>
        </w:rPr>
        <w:t> </w:t>
      </w:r>
      <w:r>
        <w:rPr>
          <w:color w:val="232323"/>
          <w:w w:val="110"/>
          <w:sz w:val="30"/>
        </w:rPr>
        <w:t>Uganda.</w:t>
      </w:r>
    </w:p>
    <w:p>
      <w:pPr>
        <w:pStyle w:val="BodyText"/>
        <w:spacing w:before="4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71" w:lineRule="auto" w:before="0" w:after="0"/>
        <w:ind w:left="565" w:right="142" w:hanging="328"/>
        <w:jc w:val="both"/>
        <w:rPr>
          <w:color w:val="232323"/>
          <w:sz w:val="30"/>
        </w:rPr>
      </w:pPr>
      <w:r>
        <w:rPr>
          <w:color w:val="232323"/>
          <w:w w:val="115"/>
          <w:sz w:val="30"/>
        </w:rPr>
        <w:t>The</w:t>
      </w:r>
      <w:r>
        <w:rPr>
          <w:color w:val="232323"/>
          <w:w w:val="115"/>
          <w:sz w:val="30"/>
        </w:rPr>
        <w:t> meeting</w:t>
      </w:r>
      <w:r>
        <w:rPr>
          <w:color w:val="232323"/>
          <w:w w:val="115"/>
          <w:sz w:val="30"/>
        </w:rPr>
        <w:t> was</w:t>
      </w:r>
      <w:r>
        <w:rPr>
          <w:color w:val="232323"/>
          <w:w w:val="115"/>
          <w:sz w:val="30"/>
        </w:rPr>
        <w:t> attended</w:t>
      </w:r>
      <w:r>
        <w:rPr>
          <w:color w:val="232323"/>
          <w:w w:val="115"/>
          <w:sz w:val="30"/>
        </w:rPr>
        <w:t> by</w:t>
      </w:r>
      <w:r>
        <w:rPr>
          <w:color w:val="232323"/>
          <w:w w:val="115"/>
          <w:sz w:val="30"/>
        </w:rPr>
        <w:t> Hon.</w:t>
      </w:r>
      <w:r>
        <w:rPr>
          <w:color w:val="232323"/>
          <w:w w:val="115"/>
          <w:sz w:val="30"/>
        </w:rPr>
        <w:t> Kipchumba</w:t>
      </w:r>
      <w:r>
        <w:rPr>
          <w:color w:val="232323"/>
          <w:w w:val="115"/>
          <w:sz w:val="30"/>
        </w:rPr>
        <w:t> Murkomen, Cabinet</w:t>
      </w:r>
      <w:r>
        <w:rPr>
          <w:color w:val="232323"/>
          <w:w w:val="115"/>
          <w:sz w:val="30"/>
        </w:rPr>
        <w:t> Secretary,</w:t>
      </w:r>
      <w:r>
        <w:rPr>
          <w:color w:val="232323"/>
          <w:w w:val="115"/>
          <w:sz w:val="30"/>
        </w:rPr>
        <w:t> Ministry</w:t>
      </w:r>
      <w:r>
        <w:rPr>
          <w:color w:val="232323"/>
          <w:w w:val="115"/>
          <w:sz w:val="30"/>
        </w:rPr>
        <w:t> of</w:t>
      </w:r>
      <w:r>
        <w:rPr>
          <w:color w:val="232323"/>
          <w:w w:val="115"/>
          <w:sz w:val="30"/>
        </w:rPr>
        <w:t> Roads</w:t>
      </w:r>
      <w:r>
        <w:rPr>
          <w:color w:val="232323"/>
          <w:w w:val="115"/>
          <w:sz w:val="30"/>
        </w:rPr>
        <w:t> and</w:t>
      </w:r>
      <w:r>
        <w:rPr>
          <w:color w:val="232323"/>
          <w:w w:val="115"/>
          <w:sz w:val="30"/>
        </w:rPr>
        <w:t> Transport</w:t>
      </w:r>
      <w:r>
        <w:rPr>
          <w:color w:val="232323"/>
          <w:w w:val="115"/>
          <w:sz w:val="30"/>
        </w:rPr>
        <w:t> of</w:t>
      </w:r>
      <w:r>
        <w:rPr>
          <w:color w:val="232323"/>
          <w:w w:val="115"/>
          <w:sz w:val="30"/>
        </w:rPr>
        <w:t> the Republic</w:t>
      </w:r>
      <w:r>
        <w:rPr>
          <w:color w:val="232323"/>
          <w:w w:val="115"/>
          <w:sz w:val="30"/>
        </w:rPr>
        <w:t> of</w:t>
      </w:r>
      <w:r>
        <w:rPr>
          <w:color w:val="232323"/>
          <w:w w:val="115"/>
          <w:sz w:val="30"/>
        </w:rPr>
        <w:t> Kenya</w:t>
      </w:r>
      <w:r>
        <w:rPr>
          <w:color w:val="525252"/>
          <w:w w:val="115"/>
          <w:sz w:val="30"/>
        </w:rPr>
        <w:t>,</w:t>
      </w:r>
      <w:r>
        <w:rPr>
          <w:color w:val="525252"/>
          <w:w w:val="115"/>
          <w:sz w:val="30"/>
        </w:rPr>
        <w:t> </w:t>
      </w:r>
      <w:r>
        <w:rPr>
          <w:color w:val="232323"/>
          <w:w w:val="115"/>
          <w:sz w:val="30"/>
        </w:rPr>
        <w:t>Hon.</w:t>
      </w:r>
      <w:r>
        <w:rPr>
          <w:color w:val="232323"/>
          <w:w w:val="115"/>
          <w:sz w:val="30"/>
        </w:rPr>
        <w:t> Dr.</w:t>
      </w:r>
      <w:r>
        <w:rPr>
          <w:color w:val="232323"/>
          <w:w w:val="115"/>
          <w:sz w:val="30"/>
        </w:rPr>
        <w:t> Enest</w:t>
      </w:r>
      <w:r>
        <w:rPr>
          <w:color w:val="232323"/>
          <w:w w:val="115"/>
          <w:sz w:val="30"/>
        </w:rPr>
        <w:t> Nsabirnana,</w:t>
      </w:r>
      <w:r>
        <w:rPr>
          <w:color w:val="232323"/>
          <w:w w:val="115"/>
          <w:sz w:val="30"/>
        </w:rPr>
        <w:t> Minister</w:t>
      </w:r>
      <w:r>
        <w:rPr>
          <w:color w:val="232323"/>
          <w:w w:val="115"/>
          <w:sz w:val="30"/>
        </w:rPr>
        <w:t> </w:t>
      </w:r>
      <w:r>
        <w:rPr>
          <w:color w:val="3B3B3B"/>
          <w:w w:val="115"/>
          <w:sz w:val="30"/>
        </w:rPr>
        <w:t>of </w:t>
      </w:r>
      <w:r>
        <w:rPr>
          <w:color w:val="232323"/>
          <w:w w:val="115"/>
          <w:sz w:val="30"/>
        </w:rPr>
        <w:t>I</w:t>
      </w:r>
      <w:r>
        <w:rPr>
          <w:color w:val="0A0A0A"/>
          <w:w w:val="115"/>
          <w:sz w:val="30"/>
        </w:rPr>
        <w:t>n</w:t>
      </w:r>
      <w:r>
        <w:rPr>
          <w:color w:val="232323"/>
          <w:w w:val="115"/>
          <w:sz w:val="30"/>
        </w:rPr>
        <w:t>frastructure</w:t>
      </w:r>
      <w:r>
        <w:rPr>
          <w:color w:val="525252"/>
          <w:w w:val="115"/>
          <w:sz w:val="30"/>
        </w:rPr>
        <w:t>,</w:t>
      </w:r>
      <w:r>
        <w:rPr>
          <w:color w:val="525252"/>
          <w:w w:val="115"/>
          <w:sz w:val="30"/>
        </w:rPr>
        <w:t> </w:t>
      </w:r>
      <w:r>
        <w:rPr>
          <w:color w:val="232323"/>
          <w:w w:val="115"/>
          <w:sz w:val="30"/>
        </w:rPr>
        <w:t>Republic</w:t>
      </w:r>
      <w:r>
        <w:rPr>
          <w:color w:val="232323"/>
          <w:w w:val="115"/>
          <w:sz w:val="30"/>
        </w:rPr>
        <w:t> of</w:t>
      </w:r>
      <w:r>
        <w:rPr>
          <w:color w:val="232323"/>
          <w:w w:val="115"/>
          <w:sz w:val="30"/>
        </w:rPr>
        <w:t> Rwanda,</w:t>
      </w:r>
      <w:r>
        <w:rPr>
          <w:color w:val="232323"/>
          <w:w w:val="115"/>
          <w:sz w:val="30"/>
        </w:rPr>
        <w:t> and</w:t>
      </w:r>
      <w:r>
        <w:rPr>
          <w:color w:val="232323"/>
          <w:w w:val="115"/>
          <w:sz w:val="30"/>
        </w:rPr>
        <w:t> Hon.</w:t>
      </w:r>
      <w:r>
        <w:rPr>
          <w:color w:val="232323"/>
          <w:w w:val="115"/>
          <w:sz w:val="30"/>
        </w:rPr>
        <w:t> Simon</w:t>
      </w:r>
      <w:r>
        <w:rPr>
          <w:color w:val="232323"/>
          <w:w w:val="115"/>
          <w:sz w:val="30"/>
        </w:rPr>
        <w:t> Mijak M</w:t>
      </w:r>
      <w:r>
        <w:rPr>
          <w:color w:val="0A0A0A"/>
          <w:w w:val="115"/>
          <w:sz w:val="30"/>
        </w:rPr>
        <w:t>i</w:t>
      </w:r>
      <w:r>
        <w:rPr>
          <w:color w:val="232323"/>
          <w:w w:val="115"/>
          <w:sz w:val="30"/>
        </w:rPr>
        <w:t>jok</w:t>
      </w:r>
      <w:r>
        <w:rPr>
          <w:color w:val="525252"/>
          <w:w w:val="115"/>
          <w:sz w:val="30"/>
        </w:rPr>
        <w:t>,</w:t>
      </w:r>
      <w:r>
        <w:rPr>
          <w:color w:val="525252"/>
          <w:w w:val="115"/>
          <w:sz w:val="30"/>
        </w:rPr>
        <w:t> </w:t>
      </w:r>
      <w:r>
        <w:rPr>
          <w:color w:val="232323"/>
          <w:w w:val="115"/>
          <w:sz w:val="30"/>
        </w:rPr>
        <w:t>Minister</w:t>
      </w:r>
      <w:r>
        <w:rPr>
          <w:color w:val="232323"/>
          <w:w w:val="115"/>
          <w:sz w:val="30"/>
        </w:rPr>
        <w:t> of</w:t>
      </w:r>
      <w:r>
        <w:rPr>
          <w:color w:val="232323"/>
          <w:w w:val="115"/>
          <w:sz w:val="30"/>
        </w:rPr>
        <w:t> Roads</w:t>
      </w:r>
      <w:r>
        <w:rPr>
          <w:color w:val="232323"/>
          <w:w w:val="115"/>
          <w:sz w:val="30"/>
        </w:rPr>
        <w:t> and</w:t>
      </w:r>
      <w:r>
        <w:rPr>
          <w:color w:val="232323"/>
          <w:w w:val="115"/>
          <w:sz w:val="30"/>
        </w:rPr>
        <w:t> Bridges and</w:t>
      </w:r>
      <w:r>
        <w:rPr>
          <w:color w:val="232323"/>
          <w:w w:val="115"/>
          <w:sz w:val="30"/>
        </w:rPr>
        <w:t> Acting</w:t>
      </w:r>
      <w:r>
        <w:rPr>
          <w:color w:val="232323"/>
          <w:w w:val="115"/>
          <w:sz w:val="30"/>
        </w:rPr>
        <w:t> Minister</w:t>
      </w:r>
      <w:r>
        <w:rPr>
          <w:color w:val="232323"/>
          <w:w w:val="115"/>
          <w:sz w:val="30"/>
        </w:rPr>
        <w:t> </w:t>
      </w:r>
      <w:r>
        <w:rPr>
          <w:color w:val="3B3B3B"/>
          <w:w w:val="115"/>
          <w:sz w:val="30"/>
        </w:rPr>
        <w:t>of </w:t>
      </w:r>
      <w:r>
        <w:rPr>
          <w:color w:val="232323"/>
          <w:w w:val="115"/>
          <w:sz w:val="30"/>
        </w:rPr>
        <w:t>Transport of the</w:t>
      </w:r>
      <w:r>
        <w:rPr>
          <w:color w:val="232323"/>
          <w:spacing w:val="80"/>
          <w:w w:val="115"/>
          <w:sz w:val="30"/>
        </w:rPr>
        <w:t> </w:t>
      </w:r>
      <w:r>
        <w:rPr>
          <w:color w:val="232323"/>
          <w:w w:val="115"/>
          <w:sz w:val="30"/>
        </w:rPr>
        <w:t>Republic of South Sudan.</w:t>
      </w:r>
    </w:p>
    <w:p>
      <w:pPr>
        <w:pStyle w:val="BodyText"/>
        <w:spacing w:before="4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78" w:lineRule="auto" w:before="0" w:after="0"/>
        <w:ind w:left="507" w:right="116" w:hanging="324"/>
        <w:jc w:val="both"/>
        <w:rPr>
          <w:color w:val="3B3B3B"/>
          <w:sz w:val="30"/>
        </w:rPr>
      </w:pPr>
      <w:r>
        <w:rPr>
          <w:color w:val="232323"/>
          <w:w w:val="115"/>
          <w:sz w:val="30"/>
        </w:rPr>
        <w:t>The</w:t>
      </w:r>
      <w:r>
        <w:rPr>
          <w:color w:val="232323"/>
          <w:w w:val="115"/>
          <w:sz w:val="30"/>
        </w:rPr>
        <w:t> Ministers</w:t>
      </w:r>
      <w:r>
        <w:rPr>
          <w:color w:val="232323"/>
          <w:w w:val="115"/>
          <w:sz w:val="30"/>
        </w:rPr>
        <w:t> reviewed</w:t>
      </w:r>
      <w:r>
        <w:rPr>
          <w:color w:val="232323"/>
          <w:w w:val="115"/>
          <w:sz w:val="30"/>
        </w:rPr>
        <w:t> the</w:t>
      </w:r>
      <w:r>
        <w:rPr>
          <w:color w:val="232323"/>
          <w:w w:val="115"/>
          <w:sz w:val="30"/>
        </w:rPr>
        <w:t> </w:t>
      </w:r>
      <w:r>
        <w:rPr>
          <w:color w:val="3B3B3B"/>
          <w:w w:val="115"/>
          <w:sz w:val="30"/>
        </w:rPr>
        <w:t>status</w:t>
      </w:r>
      <w:r>
        <w:rPr>
          <w:color w:val="3B3B3B"/>
          <w:w w:val="115"/>
          <w:sz w:val="30"/>
        </w:rPr>
        <w:t> </w:t>
      </w:r>
      <w:r>
        <w:rPr>
          <w:color w:val="232323"/>
          <w:w w:val="115"/>
          <w:sz w:val="30"/>
        </w:rPr>
        <w:t>of</w:t>
      </w:r>
      <w:r>
        <w:rPr>
          <w:color w:val="232323"/>
          <w:w w:val="115"/>
          <w:sz w:val="30"/>
        </w:rPr>
        <w:t> implementation</w:t>
      </w:r>
      <w:r>
        <w:rPr>
          <w:color w:val="232323"/>
          <w:w w:val="115"/>
          <w:sz w:val="30"/>
        </w:rPr>
        <w:t> of</w:t>
      </w:r>
      <w:r>
        <w:rPr>
          <w:color w:val="232323"/>
          <w:w w:val="115"/>
          <w:sz w:val="30"/>
        </w:rPr>
        <w:t> the Directives</w:t>
      </w:r>
      <w:r>
        <w:rPr>
          <w:color w:val="232323"/>
          <w:w w:val="115"/>
          <w:sz w:val="30"/>
        </w:rPr>
        <w:t> from</w:t>
      </w:r>
      <w:r>
        <w:rPr>
          <w:color w:val="232323"/>
          <w:w w:val="115"/>
          <w:sz w:val="30"/>
        </w:rPr>
        <w:t> the</w:t>
      </w:r>
      <w:r>
        <w:rPr>
          <w:color w:val="232323"/>
          <w:w w:val="115"/>
          <w:sz w:val="30"/>
        </w:rPr>
        <w:t> 14</w:t>
      </w:r>
      <w:r>
        <w:rPr>
          <w:color w:val="232323"/>
          <w:w w:val="115"/>
          <w:position w:val="9"/>
          <w:sz w:val="20"/>
        </w:rPr>
        <w:t>th</w:t>
      </w:r>
      <w:r>
        <w:rPr>
          <w:color w:val="232323"/>
          <w:spacing w:val="40"/>
          <w:w w:val="115"/>
          <w:position w:val="9"/>
          <w:sz w:val="20"/>
        </w:rPr>
        <w:t> </w:t>
      </w:r>
      <w:r>
        <w:rPr>
          <w:color w:val="232323"/>
          <w:w w:val="115"/>
          <w:sz w:val="30"/>
        </w:rPr>
        <w:t>Northern</w:t>
      </w:r>
      <w:r>
        <w:rPr>
          <w:color w:val="232323"/>
          <w:w w:val="115"/>
          <w:sz w:val="30"/>
        </w:rPr>
        <w:t> Corridor</w:t>
      </w:r>
      <w:r>
        <w:rPr>
          <w:color w:val="232323"/>
          <w:w w:val="115"/>
          <w:sz w:val="30"/>
        </w:rPr>
        <w:t> Integration</w:t>
      </w:r>
      <w:r>
        <w:rPr>
          <w:color w:val="232323"/>
          <w:w w:val="115"/>
          <w:sz w:val="30"/>
        </w:rPr>
        <w:t> Projects Summit</w:t>
      </w:r>
      <w:r>
        <w:rPr>
          <w:color w:val="232323"/>
          <w:w w:val="115"/>
          <w:sz w:val="30"/>
        </w:rPr>
        <w:t> that</w:t>
      </w:r>
      <w:r>
        <w:rPr>
          <w:color w:val="232323"/>
          <w:w w:val="115"/>
          <w:sz w:val="30"/>
        </w:rPr>
        <w:t> was held</w:t>
      </w:r>
      <w:r>
        <w:rPr>
          <w:color w:val="232323"/>
          <w:w w:val="115"/>
          <w:sz w:val="30"/>
        </w:rPr>
        <w:t> in</w:t>
      </w:r>
      <w:r>
        <w:rPr>
          <w:color w:val="232323"/>
          <w:w w:val="115"/>
          <w:sz w:val="30"/>
        </w:rPr>
        <w:t> Nairobi</w:t>
      </w:r>
      <w:r>
        <w:rPr>
          <w:color w:val="232323"/>
          <w:w w:val="115"/>
          <w:sz w:val="30"/>
        </w:rPr>
        <w:t> in</w:t>
      </w:r>
      <w:r>
        <w:rPr>
          <w:color w:val="232323"/>
          <w:w w:val="115"/>
          <w:sz w:val="30"/>
        </w:rPr>
        <w:t> June</w:t>
      </w:r>
      <w:r>
        <w:rPr>
          <w:color w:val="232323"/>
          <w:w w:val="115"/>
          <w:sz w:val="30"/>
        </w:rPr>
        <w:t> 2018 and</w:t>
      </w:r>
      <w:r>
        <w:rPr>
          <w:color w:val="232323"/>
          <w:w w:val="115"/>
          <w:sz w:val="30"/>
        </w:rPr>
        <w:t> noted</w:t>
      </w:r>
      <w:r>
        <w:rPr>
          <w:color w:val="232323"/>
          <w:w w:val="115"/>
          <w:sz w:val="30"/>
        </w:rPr>
        <w:t> the progress</w:t>
      </w:r>
      <w:r>
        <w:rPr>
          <w:color w:val="232323"/>
          <w:w w:val="115"/>
          <w:sz w:val="30"/>
        </w:rPr>
        <w:t> </w:t>
      </w:r>
      <w:r>
        <w:rPr>
          <w:color w:val="3B3B3B"/>
          <w:w w:val="115"/>
          <w:sz w:val="30"/>
        </w:rPr>
        <w:t>so </w:t>
      </w:r>
      <w:r>
        <w:rPr>
          <w:rFonts w:ascii="Arial"/>
          <w:i/>
          <w:color w:val="232323"/>
          <w:w w:val="115"/>
          <w:sz w:val="29"/>
        </w:rPr>
        <w:t>far</w:t>
      </w:r>
      <w:r>
        <w:rPr>
          <w:rFonts w:ascii="Arial"/>
          <w:i/>
          <w:color w:val="232323"/>
          <w:w w:val="115"/>
          <w:sz w:val="29"/>
        </w:rPr>
        <w:t> </w:t>
      </w:r>
      <w:r>
        <w:rPr>
          <w:color w:val="232323"/>
          <w:w w:val="115"/>
          <w:sz w:val="30"/>
        </w:rPr>
        <w:t>made on the joint</w:t>
      </w:r>
      <w:r>
        <w:rPr>
          <w:color w:val="232323"/>
          <w:w w:val="115"/>
          <w:sz w:val="30"/>
        </w:rPr>
        <w:t> efforts</w:t>
      </w:r>
      <w:r>
        <w:rPr>
          <w:color w:val="232323"/>
          <w:w w:val="115"/>
          <w:sz w:val="30"/>
        </w:rPr>
        <w:t> to develop</w:t>
      </w:r>
      <w:r>
        <w:rPr>
          <w:color w:val="232323"/>
          <w:w w:val="115"/>
          <w:sz w:val="30"/>
        </w:rPr>
        <w:t> a</w:t>
      </w:r>
      <w:r>
        <w:rPr>
          <w:color w:val="232323"/>
          <w:w w:val="115"/>
          <w:sz w:val="30"/>
        </w:rPr>
        <w:t> seamless Standard</w:t>
      </w:r>
      <w:r>
        <w:rPr>
          <w:color w:val="232323"/>
          <w:spacing w:val="40"/>
          <w:w w:val="115"/>
          <w:sz w:val="30"/>
        </w:rPr>
        <w:t> </w:t>
      </w:r>
      <w:r>
        <w:rPr>
          <w:color w:val="232323"/>
          <w:w w:val="115"/>
          <w:sz w:val="30"/>
        </w:rPr>
        <w:t>Gauge</w:t>
      </w:r>
      <w:r>
        <w:rPr>
          <w:color w:val="232323"/>
          <w:spacing w:val="40"/>
          <w:w w:val="115"/>
          <w:sz w:val="30"/>
        </w:rPr>
        <w:t> </w:t>
      </w:r>
      <w:r>
        <w:rPr>
          <w:color w:val="232323"/>
          <w:w w:val="115"/>
          <w:sz w:val="30"/>
        </w:rPr>
        <w:t>Railway</w:t>
      </w:r>
      <w:r>
        <w:rPr>
          <w:color w:val="232323"/>
          <w:spacing w:val="40"/>
          <w:w w:val="115"/>
          <w:sz w:val="30"/>
        </w:rPr>
        <w:t> </w:t>
      </w:r>
      <w:r>
        <w:rPr>
          <w:color w:val="232323"/>
          <w:w w:val="115"/>
          <w:sz w:val="30"/>
        </w:rPr>
        <w:t>among NCIP member</w:t>
      </w:r>
      <w:r>
        <w:rPr>
          <w:color w:val="232323"/>
          <w:spacing w:val="40"/>
          <w:w w:val="115"/>
          <w:sz w:val="30"/>
        </w:rPr>
        <w:t> </w:t>
      </w:r>
      <w:r>
        <w:rPr>
          <w:color w:val="232323"/>
          <w:w w:val="115"/>
          <w:sz w:val="30"/>
        </w:rPr>
        <w:t>States.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90" w:lineRule="auto" w:before="0" w:after="0"/>
        <w:ind w:left="475" w:right="99" w:hanging="363"/>
        <w:jc w:val="both"/>
        <w:rPr>
          <w:color w:val="232323"/>
          <w:sz w:val="30"/>
        </w:rPr>
      </w:pPr>
      <w:r>
        <w:rPr>
          <w:color w:val="232323"/>
          <w:w w:val="120"/>
          <w:sz w:val="30"/>
        </w:rPr>
        <w:t>The</w:t>
      </w:r>
      <w:r>
        <w:rPr>
          <w:color w:val="232323"/>
          <w:spacing w:val="-17"/>
          <w:w w:val="120"/>
          <w:sz w:val="30"/>
        </w:rPr>
        <w:t> </w:t>
      </w:r>
      <w:r>
        <w:rPr>
          <w:color w:val="232323"/>
          <w:w w:val="120"/>
          <w:sz w:val="30"/>
        </w:rPr>
        <w:t>Ministe</w:t>
      </w:r>
      <w:r>
        <w:rPr>
          <w:color w:val="525252"/>
          <w:w w:val="120"/>
          <w:sz w:val="30"/>
        </w:rPr>
        <w:t>rs</w:t>
      </w:r>
      <w:r>
        <w:rPr>
          <w:color w:val="525252"/>
          <w:w w:val="120"/>
          <w:sz w:val="30"/>
        </w:rPr>
        <w:t> </w:t>
      </w:r>
      <w:r>
        <w:rPr>
          <w:color w:val="3B3B3B"/>
          <w:w w:val="120"/>
          <w:sz w:val="30"/>
        </w:rPr>
        <w:t>expressed</w:t>
      </w:r>
      <w:r>
        <w:rPr>
          <w:color w:val="3B3B3B"/>
          <w:w w:val="120"/>
          <w:sz w:val="30"/>
        </w:rPr>
        <w:t> </w:t>
      </w:r>
      <w:r>
        <w:rPr>
          <w:color w:val="232323"/>
          <w:w w:val="120"/>
          <w:sz w:val="30"/>
        </w:rPr>
        <w:t>gratitude</w:t>
      </w:r>
      <w:r>
        <w:rPr>
          <w:color w:val="232323"/>
          <w:w w:val="120"/>
          <w:sz w:val="30"/>
        </w:rPr>
        <w:t> </w:t>
      </w:r>
      <w:r>
        <w:rPr>
          <w:color w:val="3B3B3B"/>
          <w:w w:val="120"/>
          <w:sz w:val="30"/>
        </w:rPr>
        <w:t>towards</w:t>
      </w:r>
      <w:r>
        <w:rPr>
          <w:color w:val="3B3B3B"/>
          <w:w w:val="120"/>
          <w:sz w:val="30"/>
        </w:rPr>
        <w:t> </w:t>
      </w:r>
      <w:r>
        <w:rPr>
          <w:color w:val="0A0A0A"/>
          <w:w w:val="120"/>
          <w:sz w:val="30"/>
        </w:rPr>
        <w:t>the</w:t>
      </w:r>
      <w:r>
        <w:rPr>
          <w:color w:val="0A0A0A"/>
          <w:w w:val="120"/>
          <w:sz w:val="30"/>
        </w:rPr>
        <w:t> </w:t>
      </w:r>
      <w:r>
        <w:rPr>
          <w:color w:val="232323"/>
          <w:w w:val="120"/>
          <w:sz w:val="30"/>
        </w:rPr>
        <w:t>strong support from</w:t>
      </w:r>
      <w:r>
        <w:rPr>
          <w:color w:val="232323"/>
          <w:spacing w:val="40"/>
          <w:w w:val="120"/>
          <w:sz w:val="30"/>
        </w:rPr>
        <w:t> </w:t>
      </w:r>
      <w:r>
        <w:rPr>
          <w:color w:val="232323"/>
          <w:w w:val="120"/>
          <w:sz w:val="30"/>
        </w:rPr>
        <w:t>their</w:t>
      </w:r>
      <w:r>
        <w:rPr>
          <w:color w:val="232323"/>
          <w:spacing w:val="40"/>
          <w:w w:val="120"/>
          <w:sz w:val="30"/>
        </w:rPr>
        <w:t> </w:t>
      </w:r>
      <w:r>
        <w:rPr>
          <w:color w:val="232323"/>
          <w:w w:val="120"/>
          <w:sz w:val="30"/>
        </w:rPr>
        <w:t>respective</w:t>
      </w:r>
      <w:r>
        <w:rPr>
          <w:color w:val="232323"/>
          <w:spacing w:val="40"/>
          <w:w w:val="120"/>
          <w:sz w:val="30"/>
        </w:rPr>
        <w:t> </w:t>
      </w:r>
      <w:r>
        <w:rPr>
          <w:color w:val="232323"/>
          <w:w w:val="120"/>
          <w:sz w:val="30"/>
        </w:rPr>
        <w:t>Heads</w:t>
      </w:r>
      <w:r>
        <w:rPr>
          <w:color w:val="232323"/>
          <w:spacing w:val="23"/>
          <w:w w:val="120"/>
          <w:sz w:val="30"/>
        </w:rPr>
        <w:t> </w:t>
      </w:r>
      <w:r>
        <w:rPr>
          <w:color w:val="232323"/>
          <w:w w:val="120"/>
          <w:sz w:val="30"/>
        </w:rPr>
        <w:t>of</w:t>
      </w:r>
      <w:r>
        <w:rPr>
          <w:color w:val="232323"/>
          <w:spacing w:val="23"/>
          <w:w w:val="120"/>
          <w:sz w:val="30"/>
        </w:rPr>
        <w:t> </w:t>
      </w:r>
      <w:r>
        <w:rPr>
          <w:color w:val="232323"/>
          <w:w w:val="120"/>
          <w:sz w:val="30"/>
        </w:rPr>
        <w:t>State</w:t>
      </w:r>
      <w:r>
        <w:rPr>
          <w:color w:val="232323"/>
          <w:spacing w:val="21"/>
          <w:w w:val="120"/>
          <w:sz w:val="30"/>
        </w:rPr>
        <w:t> </w:t>
      </w:r>
      <w:r>
        <w:rPr>
          <w:color w:val="232323"/>
          <w:w w:val="120"/>
          <w:sz w:val="30"/>
        </w:rPr>
        <w:t>in</w:t>
      </w:r>
      <w:r>
        <w:rPr>
          <w:color w:val="232323"/>
          <w:spacing w:val="30"/>
          <w:w w:val="120"/>
          <w:sz w:val="30"/>
        </w:rPr>
        <w:t> </w:t>
      </w:r>
      <w:r>
        <w:rPr>
          <w:color w:val="232323"/>
          <w:w w:val="120"/>
          <w:sz w:val="30"/>
        </w:rPr>
        <w:t>regard</w:t>
      </w:r>
      <w:r>
        <w:rPr>
          <w:color w:val="232323"/>
          <w:spacing w:val="40"/>
          <w:w w:val="120"/>
          <w:sz w:val="30"/>
        </w:rPr>
        <w:t> </w:t>
      </w:r>
      <w:r>
        <w:rPr>
          <w:color w:val="232323"/>
          <w:w w:val="120"/>
          <w:sz w:val="30"/>
        </w:rPr>
        <w:t>to</w:t>
      </w:r>
      <w:r>
        <w:rPr>
          <w:color w:val="232323"/>
          <w:w w:val="120"/>
          <w:sz w:val="30"/>
        </w:rPr>
        <w:t> the</w:t>
      </w:r>
      <w:r>
        <w:rPr>
          <w:color w:val="232323"/>
          <w:spacing w:val="64"/>
          <w:w w:val="120"/>
          <w:sz w:val="30"/>
        </w:rPr>
        <w:t> </w:t>
      </w:r>
      <w:r>
        <w:rPr>
          <w:color w:val="232323"/>
          <w:w w:val="120"/>
          <w:sz w:val="30"/>
        </w:rPr>
        <w:t>regional</w:t>
      </w:r>
    </w:p>
    <w:p>
      <w:pPr>
        <w:spacing w:before="237"/>
        <w:ind w:left="155" w:right="56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232323"/>
          <w:w w:val="90"/>
          <w:sz w:val="22"/>
        </w:rPr>
        <w:t>Page</w:t>
      </w:r>
      <w:r>
        <w:rPr>
          <w:rFonts w:ascii="Arial"/>
          <w:b/>
          <w:color w:val="232323"/>
          <w:spacing w:val="-10"/>
          <w:w w:val="90"/>
          <w:sz w:val="22"/>
        </w:rPr>
        <w:t> </w:t>
      </w:r>
      <w:r>
        <w:rPr>
          <w:rFonts w:ascii="Arial"/>
          <w:b/>
          <w:color w:val="0A0A0A"/>
          <w:w w:val="90"/>
          <w:sz w:val="22"/>
        </w:rPr>
        <w:t>1</w:t>
      </w:r>
      <w:r>
        <w:rPr>
          <w:rFonts w:ascii="Arial"/>
          <w:b/>
          <w:color w:val="0A0A0A"/>
          <w:spacing w:val="-9"/>
          <w:w w:val="90"/>
          <w:sz w:val="22"/>
        </w:rPr>
        <w:t> </w:t>
      </w:r>
      <w:r>
        <w:rPr>
          <w:rFonts w:ascii="Arial"/>
          <w:color w:val="3B3B3B"/>
          <w:w w:val="90"/>
          <w:sz w:val="21"/>
        </w:rPr>
        <w:t>of</w:t>
      </w:r>
      <w:r>
        <w:rPr>
          <w:rFonts w:ascii="Arial"/>
          <w:color w:val="3B3B3B"/>
          <w:spacing w:val="24"/>
          <w:sz w:val="21"/>
        </w:rPr>
        <w:t> </w:t>
      </w:r>
      <w:r>
        <w:rPr>
          <w:rFonts w:ascii="Arial"/>
          <w:b/>
          <w:color w:val="232323"/>
          <w:spacing w:val="-10"/>
          <w:w w:val="90"/>
          <w:sz w:val="22"/>
        </w:rPr>
        <w:t>2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1910" w:h="16850"/>
          <w:pgMar w:top="0" w:bottom="280" w:left="1240" w:right="9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50"/>
          <w:pgMar w:top="40" w:bottom="0" w:left="1240" w:right="1340"/>
        </w:sectPr>
      </w:pPr>
    </w:p>
    <w:p>
      <w:pPr>
        <w:pStyle w:val="BodyText"/>
        <w:spacing w:before="215"/>
        <w:ind w:left="496"/>
      </w:pPr>
      <w:r>
        <w:rPr>
          <w:color w:val="1C1C1C"/>
          <w:w w:val="105"/>
        </w:rPr>
        <w:t>SGR</w:t>
      </w:r>
      <w:r>
        <w:rPr>
          <w:color w:val="1C1C1C"/>
          <w:spacing w:val="45"/>
          <w:w w:val="105"/>
        </w:rPr>
        <w:t> </w:t>
      </w:r>
      <w:r>
        <w:rPr>
          <w:color w:val="1C1C1C"/>
          <w:spacing w:val="-2"/>
          <w:w w:val="105"/>
        </w:rPr>
        <w:t>Pr</w:t>
      </w:r>
      <w:r>
        <w:rPr>
          <w:color w:val="383838"/>
          <w:spacing w:val="-2"/>
          <w:w w:val="105"/>
          <w:position w:val="-14"/>
        </w:rPr>
        <w:t>.</w:t>
      </w:r>
      <w:r>
        <w:rPr>
          <w:color w:val="1C1C1C"/>
          <w:spacing w:val="-2"/>
          <w:w w:val="105"/>
        </w:rPr>
        <w:t>ogram</w:t>
      </w:r>
      <w:r>
        <w:rPr>
          <w:color w:val="383838"/>
          <w:spacing w:val="-2"/>
          <w:w w:val="105"/>
          <w:position w:val="-14"/>
        </w:rPr>
        <w:t>•</w:t>
      </w:r>
    </w:p>
    <w:p>
      <w:pPr>
        <w:pStyle w:val="BodyText"/>
        <w:spacing w:before="215"/>
        <w:ind w:left="84"/>
      </w:pPr>
      <w:r>
        <w:rPr/>
        <w:br w:type="column"/>
      </w:r>
      <w:r>
        <w:rPr>
          <w:color w:val="1C1C1C"/>
          <w:spacing w:val="-5"/>
          <w:w w:val="90"/>
        </w:rPr>
        <w:t>Th</w:t>
      </w:r>
      <w:r>
        <w:rPr>
          <w:color w:val="383838"/>
          <w:spacing w:val="-5"/>
          <w:w w:val="90"/>
          <w:position w:val="-14"/>
        </w:rPr>
        <w:t>ey</w:t>
      </w:r>
    </w:p>
    <w:p>
      <w:pPr>
        <w:pStyle w:val="BodyText"/>
        <w:spacing w:before="220"/>
        <w:ind w:left="102"/>
      </w:pPr>
      <w:r>
        <w:rPr/>
        <w:br w:type="column"/>
      </w:r>
      <w:r>
        <w:rPr>
          <w:color w:val="1C1C1C"/>
          <w:position w:val="15"/>
        </w:rPr>
        <w:t>f</w:t>
      </w:r>
      <w:r>
        <w:rPr>
          <w:color w:val="1C1C1C"/>
          <w:spacing w:val="57"/>
          <w:w w:val="105"/>
          <w:position w:val="15"/>
        </w:rPr>
        <w:t> </w:t>
      </w:r>
      <w:r>
        <w:rPr>
          <w:color w:val="1C1C1C"/>
          <w:w w:val="105"/>
        </w:rPr>
        <w:t>urth</w:t>
      </w:r>
      <w:r>
        <w:rPr>
          <w:color w:val="383838"/>
          <w:w w:val="105"/>
        </w:rPr>
        <w:t>e</w:t>
      </w:r>
      <w:r>
        <w:rPr>
          <w:color w:val="1C1C1C"/>
          <w:w w:val="105"/>
        </w:rPr>
        <w:t>r</w:t>
      </w:r>
      <w:r>
        <w:rPr>
          <w:color w:val="1C1C1C"/>
          <w:spacing w:val="48"/>
          <w:w w:val="105"/>
        </w:rPr>
        <w:t> </w:t>
      </w:r>
      <w:r>
        <w:rPr>
          <w:color w:val="1C1C1C"/>
          <w:w w:val="105"/>
        </w:rPr>
        <w:t>r</w:t>
      </w:r>
      <w:r>
        <w:rPr>
          <w:color w:val="383838"/>
          <w:w w:val="105"/>
        </w:rPr>
        <w:t>e</w:t>
      </w:r>
      <w:r>
        <w:rPr>
          <w:color w:val="1C1C1C"/>
          <w:w w:val="105"/>
        </w:rPr>
        <w:t>it</w:t>
      </w:r>
      <w:r>
        <w:rPr>
          <w:color w:val="383838"/>
          <w:w w:val="105"/>
        </w:rPr>
        <w:t>e</w:t>
      </w:r>
      <w:r>
        <w:rPr>
          <w:color w:val="1C1C1C"/>
          <w:w w:val="105"/>
        </w:rPr>
        <w:t>rated</w:t>
      </w:r>
      <w:r>
        <w:rPr>
          <w:color w:val="1C1C1C"/>
          <w:spacing w:val="56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39"/>
          <w:w w:val="105"/>
        </w:rPr>
        <w:t> </w:t>
      </w:r>
      <w:r>
        <w:rPr>
          <w:color w:val="1C1C1C"/>
          <w:spacing w:val="16"/>
          <w:w w:val="112"/>
        </w:rPr>
        <w:t>c</w:t>
      </w:r>
      <w:r>
        <w:rPr>
          <w:color w:val="1C1C1C"/>
          <w:spacing w:val="17"/>
          <w:w w:val="112"/>
        </w:rPr>
        <w:t>o</w:t>
      </w:r>
      <w:r>
        <w:rPr>
          <w:color w:val="1C1C1C"/>
          <w:spacing w:val="16"/>
          <w:w w:val="112"/>
        </w:rPr>
        <w:t>m</w:t>
      </w:r>
      <w:r>
        <w:rPr>
          <w:color w:val="1C1C1C"/>
          <w:spacing w:val="17"/>
          <w:w w:val="112"/>
        </w:rPr>
        <w:t>rr</w:t>
      </w:r>
      <w:r>
        <w:rPr>
          <w:color w:val="1C1C1C"/>
          <w:spacing w:val="-106"/>
          <w:w w:val="112"/>
        </w:rPr>
        <w:t>u</w:t>
      </w:r>
      <w:r>
        <w:rPr>
          <w:color w:val="494949"/>
          <w:spacing w:val="17"/>
          <w:w w:val="60"/>
          <w:position w:val="15"/>
        </w:rPr>
        <w:t>.</w:t>
      </w:r>
      <w:r>
        <w:rPr>
          <w:color w:val="494949"/>
          <w:spacing w:val="3"/>
          <w:w w:val="105"/>
          <w:position w:val="15"/>
        </w:rPr>
        <w:t> </w:t>
      </w:r>
      <w:r>
        <w:rPr>
          <w:color w:val="1C1C1C"/>
          <w:w w:val="105"/>
        </w:rPr>
        <w:t>tment</w:t>
      </w:r>
      <w:r>
        <w:rPr>
          <w:color w:val="1C1C1C"/>
          <w:spacing w:val="39"/>
          <w:w w:val="105"/>
        </w:rPr>
        <w:t> </w:t>
      </w:r>
      <w:r>
        <w:rPr>
          <w:color w:val="1C1C1C"/>
          <w:w w:val="105"/>
        </w:rPr>
        <w:t>of</w:t>
      </w:r>
      <w:r>
        <w:rPr>
          <w:color w:val="1C1C1C"/>
          <w:spacing w:val="25"/>
          <w:w w:val="105"/>
        </w:rPr>
        <w:t> </w:t>
      </w:r>
      <w:r>
        <w:rPr>
          <w:color w:val="1C1C1C"/>
          <w:spacing w:val="-2"/>
          <w:w w:val="105"/>
        </w:rPr>
        <w:t>their</w:t>
      </w:r>
    </w:p>
    <w:p>
      <w:pPr>
        <w:spacing w:after="0"/>
        <w:sectPr>
          <w:type w:val="continuous"/>
          <w:pgSz w:w="11910" w:h="16850"/>
          <w:pgMar w:top="0" w:bottom="280" w:left="1240" w:right="1340"/>
          <w:cols w:num="3" w:equalWidth="0">
            <w:col w:w="2505" w:space="40"/>
            <w:col w:w="633" w:space="39"/>
            <w:col w:w="6113"/>
          </w:cols>
        </w:sectPr>
      </w:pPr>
    </w:p>
    <w:p>
      <w:pPr>
        <w:pStyle w:val="BodyText"/>
        <w:spacing w:line="256" w:lineRule="auto"/>
        <w:ind w:left="529" w:right="114" w:hanging="179"/>
        <w:jc w:val="both"/>
        <w:rPr>
          <w:sz w:val="31"/>
        </w:rPr>
      </w:pPr>
      <w:r>
        <w:rPr>
          <w:color w:val="1C1C1C"/>
          <w:w w:val="110"/>
        </w:rPr>
        <w:t>res</w:t>
      </w:r>
      <w:r>
        <w:rPr>
          <w:color w:val="494949"/>
          <w:w w:val="110"/>
        </w:rPr>
        <w:t>.</w:t>
      </w:r>
      <w:r>
        <w:rPr>
          <w:color w:val="1C1C1C"/>
          <w:w w:val="110"/>
        </w:rPr>
        <w:t>pecttve</w:t>
      </w:r>
      <w:r>
        <w:rPr>
          <w:color w:val="383838"/>
          <w:w w:val="110"/>
        </w:rPr>
        <w:t>c</w:t>
      </w:r>
      <w:r>
        <w:rPr>
          <w:color w:val="1C1C1C"/>
          <w:w w:val="110"/>
        </w:rPr>
        <w:t>oun rie</w:t>
      </w:r>
      <w:r>
        <w:rPr>
          <w:color w:val="383838"/>
          <w:w w:val="110"/>
        </w:rPr>
        <w:t>s</w:t>
      </w:r>
      <w:r>
        <w:rPr>
          <w:color w:val="383838"/>
          <w:w w:val="110"/>
        </w:rPr>
        <w:t> </w:t>
      </w:r>
      <w:r>
        <w:rPr>
          <w:color w:val="1C1C1C"/>
          <w:w w:val="110"/>
        </w:rPr>
        <w:t>in th</w:t>
      </w:r>
      <w:r>
        <w:rPr>
          <w:color w:val="383838"/>
          <w:w w:val="110"/>
        </w:rPr>
        <w:t>e </w:t>
      </w:r>
      <w:r>
        <w:rPr>
          <w:color w:val="1C1C1C"/>
          <w:w w:val="110"/>
        </w:rPr>
        <w:t>d</w:t>
      </w:r>
      <w:r>
        <w:rPr>
          <w:color w:val="383838"/>
          <w:w w:val="110"/>
        </w:rPr>
        <w:t>e</w:t>
      </w:r>
      <w:r>
        <w:rPr>
          <w:color w:val="1C1C1C"/>
          <w:w w:val="110"/>
        </w:rPr>
        <w:t>velopment of the</w:t>
      </w:r>
      <w:r>
        <w:rPr>
          <w:color w:val="1C1C1C"/>
          <w:spacing w:val="40"/>
          <w:w w:val="110"/>
        </w:rPr>
        <w:t> </w:t>
      </w:r>
      <w:r>
        <w:rPr>
          <w:color w:val="1C1C1C"/>
          <w:w w:val="110"/>
        </w:rPr>
        <w:t>Standard Gauge </w:t>
      </w:r>
      <w:r>
        <w:rPr>
          <w:color w:val="1C1C1C"/>
          <w:w w:val="110"/>
          <w:sz w:val="31"/>
        </w:rPr>
        <w:t>Railway</w:t>
      </w:r>
      <w:r>
        <w:rPr>
          <w:color w:val="1C1C1C"/>
          <w:w w:val="110"/>
          <w:sz w:val="31"/>
        </w:rPr>
        <w:t> </w:t>
      </w:r>
      <w:r>
        <w:rPr>
          <w:color w:val="1C1C1C"/>
          <w:w w:val="110"/>
        </w:rPr>
        <w:t>that</w:t>
      </w:r>
      <w:r>
        <w:rPr>
          <w:color w:val="1C1C1C"/>
          <w:w w:val="110"/>
        </w:rPr>
        <w:t> </w:t>
      </w:r>
      <w:r>
        <w:rPr>
          <w:color w:val="1C1C1C"/>
          <w:w w:val="110"/>
          <w:sz w:val="31"/>
        </w:rPr>
        <w:t>will</w:t>
      </w:r>
      <w:r>
        <w:rPr>
          <w:color w:val="1C1C1C"/>
          <w:w w:val="110"/>
          <w:sz w:val="31"/>
        </w:rPr>
        <w:t> </w:t>
      </w:r>
      <w:r>
        <w:rPr>
          <w:color w:val="1C1C1C"/>
          <w:w w:val="110"/>
        </w:rPr>
        <w:t>f</w:t>
      </w:r>
      <w:r>
        <w:rPr>
          <w:color w:val="383838"/>
          <w:w w:val="110"/>
        </w:rPr>
        <w:t>ac</w:t>
      </w:r>
      <w:r>
        <w:rPr>
          <w:color w:val="1C1C1C"/>
          <w:w w:val="110"/>
        </w:rPr>
        <w:t>ilita</w:t>
      </w:r>
      <w:r>
        <w:rPr>
          <w:color w:val="383838"/>
          <w:w w:val="110"/>
        </w:rPr>
        <w:t>te</w:t>
      </w:r>
      <w:r>
        <w:rPr>
          <w:color w:val="383838"/>
          <w:w w:val="110"/>
        </w:rPr>
        <w:t> </w:t>
      </w:r>
      <w:r>
        <w:rPr>
          <w:color w:val="1C1C1C"/>
          <w:w w:val="110"/>
        </w:rPr>
        <w:t>the</w:t>
      </w:r>
      <w:r>
        <w:rPr>
          <w:color w:val="1C1C1C"/>
          <w:w w:val="110"/>
        </w:rPr>
        <w:t> economic</w:t>
      </w:r>
      <w:r>
        <w:rPr>
          <w:color w:val="1C1C1C"/>
          <w:w w:val="110"/>
        </w:rPr>
        <w:t> development</w:t>
      </w:r>
      <w:r>
        <w:rPr>
          <w:color w:val="1C1C1C"/>
          <w:w w:val="110"/>
        </w:rPr>
        <w:t> of</w:t>
      </w:r>
      <w:r>
        <w:rPr>
          <w:color w:val="1C1C1C"/>
          <w:w w:val="110"/>
        </w:rPr>
        <w:t> the region</w:t>
      </w:r>
      <w:r>
        <w:rPr>
          <w:color w:val="1C1C1C"/>
          <w:w w:val="110"/>
        </w:rPr>
        <w:t> b</w:t>
      </w:r>
      <w:r>
        <w:rPr>
          <w:color w:val="383838"/>
          <w:w w:val="110"/>
        </w:rPr>
        <w:t>y</w:t>
      </w:r>
      <w:r>
        <w:rPr>
          <w:color w:val="383838"/>
          <w:w w:val="110"/>
        </w:rPr>
        <w:t> </w:t>
      </w:r>
      <w:r>
        <w:rPr>
          <w:color w:val="1C1C1C"/>
          <w:w w:val="110"/>
        </w:rPr>
        <w:t>r</w:t>
      </w:r>
      <w:r>
        <w:rPr>
          <w:color w:val="383838"/>
          <w:w w:val="110"/>
        </w:rPr>
        <w:t>e</w:t>
      </w:r>
      <w:r>
        <w:rPr>
          <w:color w:val="1C1C1C"/>
          <w:w w:val="110"/>
        </w:rPr>
        <w:t>ducing</w:t>
      </w:r>
      <w:r>
        <w:rPr>
          <w:color w:val="1C1C1C"/>
          <w:w w:val="110"/>
        </w:rPr>
        <w:t> th</w:t>
      </w:r>
      <w:r>
        <w:rPr>
          <w:color w:val="383838"/>
          <w:w w:val="110"/>
        </w:rPr>
        <w:t>e</w:t>
      </w:r>
      <w:r>
        <w:rPr>
          <w:color w:val="383838"/>
          <w:w w:val="110"/>
        </w:rPr>
        <w:t> c</w:t>
      </w:r>
      <w:r>
        <w:rPr>
          <w:color w:val="1C1C1C"/>
          <w:w w:val="110"/>
        </w:rPr>
        <w:t>ost</w:t>
      </w:r>
      <w:r>
        <w:rPr>
          <w:color w:val="1C1C1C"/>
          <w:w w:val="110"/>
        </w:rPr>
        <w:t> </w:t>
      </w:r>
      <w:r>
        <w:rPr>
          <w:color w:val="383838"/>
          <w:w w:val="110"/>
        </w:rPr>
        <w:t>o</w:t>
      </w:r>
      <w:r>
        <w:rPr>
          <w:color w:val="1C1C1C"/>
          <w:w w:val="110"/>
        </w:rPr>
        <w:t>f transport</w:t>
      </w:r>
      <w:r>
        <w:rPr>
          <w:color w:val="1C1C1C"/>
          <w:w w:val="110"/>
        </w:rPr>
        <w:t> so as</w:t>
      </w:r>
      <w:r>
        <w:rPr>
          <w:color w:val="1C1C1C"/>
          <w:w w:val="110"/>
        </w:rPr>
        <w:t> to contribute</w:t>
      </w:r>
      <w:r>
        <w:rPr>
          <w:color w:val="1C1C1C"/>
          <w:w w:val="110"/>
        </w:rPr>
        <w:t> to redu</w:t>
      </w:r>
      <w:r>
        <w:rPr>
          <w:color w:val="383838"/>
          <w:w w:val="110"/>
        </w:rPr>
        <w:t>c</w:t>
      </w:r>
      <w:r>
        <w:rPr>
          <w:color w:val="1C1C1C"/>
          <w:w w:val="110"/>
        </w:rPr>
        <w:t>tion</w:t>
      </w:r>
      <w:r>
        <w:rPr>
          <w:color w:val="1C1C1C"/>
          <w:w w:val="110"/>
        </w:rPr>
        <w:t> in</w:t>
      </w:r>
      <w:r>
        <w:rPr>
          <w:color w:val="1C1C1C"/>
          <w:w w:val="110"/>
        </w:rPr>
        <w:t> the</w:t>
      </w:r>
      <w:r>
        <w:rPr>
          <w:color w:val="1C1C1C"/>
          <w:w w:val="110"/>
        </w:rPr>
        <w:t> </w:t>
      </w:r>
      <w:r>
        <w:rPr>
          <w:color w:val="383838"/>
          <w:w w:val="110"/>
        </w:rPr>
        <w:t>c</w:t>
      </w:r>
      <w:r>
        <w:rPr>
          <w:color w:val="1C1C1C"/>
          <w:w w:val="110"/>
        </w:rPr>
        <w:t>o</w:t>
      </w:r>
      <w:r>
        <w:rPr>
          <w:color w:val="383838"/>
          <w:w w:val="110"/>
        </w:rPr>
        <w:t>s</w:t>
      </w:r>
      <w:r>
        <w:rPr>
          <w:color w:val="1C1C1C"/>
          <w:w w:val="110"/>
        </w:rPr>
        <w:t>t </w:t>
      </w:r>
      <w:r>
        <w:rPr>
          <w:color w:val="383838"/>
          <w:w w:val="110"/>
        </w:rPr>
        <w:t>o</w:t>
      </w:r>
      <w:r>
        <w:rPr>
          <w:color w:val="1C1C1C"/>
          <w:w w:val="110"/>
        </w:rPr>
        <w:t>f d</w:t>
      </w:r>
      <w:r>
        <w:rPr>
          <w:color w:val="383838"/>
          <w:w w:val="110"/>
        </w:rPr>
        <w:t>o</w:t>
      </w:r>
      <w:r>
        <w:rPr>
          <w:color w:val="1C1C1C"/>
          <w:w w:val="110"/>
        </w:rPr>
        <w:t>ing</w:t>
      </w:r>
      <w:r>
        <w:rPr>
          <w:color w:val="1C1C1C"/>
          <w:w w:val="110"/>
        </w:rPr>
        <w:t> business and</w:t>
      </w:r>
      <w:r>
        <w:rPr>
          <w:color w:val="1C1C1C"/>
          <w:w w:val="110"/>
        </w:rPr>
        <w:t> making the</w:t>
      </w:r>
      <w:r>
        <w:rPr>
          <w:color w:val="1C1C1C"/>
          <w:w w:val="110"/>
        </w:rPr>
        <w:t> region </w:t>
      </w:r>
      <w:r>
        <w:rPr>
          <w:color w:val="1C1C1C"/>
          <w:w w:val="110"/>
          <w:sz w:val="31"/>
        </w:rPr>
        <w:t>more con1petitiv</w:t>
      </w:r>
      <w:r>
        <w:rPr>
          <w:color w:val="383838"/>
          <w:w w:val="110"/>
          <w:sz w:val="31"/>
        </w:rPr>
        <w:t>e.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64" w:lineRule="auto" w:before="0" w:after="0"/>
        <w:ind w:left="379" w:right="121" w:hanging="220"/>
        <w:jc w:val="both"/>
        <w:rPr>
          <w:color w:val="383838"/>
          <w:sz w:val="32"/>
        </w:rPr>
      </w:pPr>
      <w:r>
        <w:rPr>
          <w:color w:val="1C1C1C"/>
          <w:w w:val="115"/>
          <w:sz w:val="30"/>
        </w:rPr>
        <w:t>The</w:t>
      </w:r>
      <w:r>
        <w:rPr>
          <w:color w:val="1C1C1C"/>
          <w:w w:val="115"/>
          <w:sz w:val="30"/>
        </w:rPr>
        <w:t> Ministers</w:t>
      </w:r>
      <w:r>
        <w:rPr>
          <w:color w:val="1C1C1C"/>
          <w:w w:val="115"/>
          <w:sz w:val="30"/>
        </w:rPr>
        <w:t> welcom</w:t>
      </w:r>
      <w:r>
        <w:rPr>
          <w:color w:val="383838"/>
          <w:w w:val="115"/>
          <w:sz w:val="30"/>
        </w:rPr>
        <w:t>e</w:t>
      </w:r>
      <w:r>
        <w:rPr>
          <w:color w:val="1C1C1C"/>
          <w:w w:val="115"/>
          <w:sz w:val="30"/>
        </w:rPr>
        <w:t>d</w:t>
      </w:r>
      <w:r>
        <w:rPr>
          <w:color w:val="1C1C1C"/>
          <w:w w:val="115"/>
          <w:sz w:val="30"/>
        </w:rPr>
        <w:t> the</w:t>
      </w:r>
      <w:r>
        <w:rPr>
          <w:color w:val="1C1C1C"/>
          <w:w w:val="115"/>
          <w:sz w:val="30"/>
        </w:rPr>
        <w:t> completion</w:t>
      </w:r>
      <w:r>
        <w:rPr>
          <w:color w:val="1C1C1C"/>
          <w:w w:val="115"/>
          <w:sz w:val="30"/>
        </w:rPr>
        <w:t> of</w:t>
      </w:r>
      <w:r>
        <w:rPr>
          <w:color w:val="1C1C1C"/>
          <w:w w:val="115"/>
          <w:sz w:val="30"/>
        </w:rPr>
        <w:t> the</w:t>
      </w:r>
      <w:r>
        <w:rPr>
          <w:color w:val="1C1C1C"/>
          <w:w w:val="115"/>
          <w:sz w:val="30"/>
        </w:rPr>
        <w:t> Mombasa­ N</w:t>
      </w:r>
      <w:r>
        <w:rPr>
          <w:color w:val="383838"/>
          <w:w w:val="115"/>
          <w:sz w:val="30"/>
        </w:rPr>
        <w:t>a</w:t>
      </w:r>
      <w:r>
        <w:rPr>
          <w:color w:val="1C1C1C"/>
          <w:w w:val="115"/>
          <w:sz w:val="30"/>
        </w:rPr>
        <w:t>ir</w:t>
      </w:r>
      <w:r>
        <w:rPr>
          <w:color w:val="383838"/>
          <w:w w:val="115"/>
          <w:sz w:val="30"/>
        </w:rPr>
        <w:t>o</w:t>
      </w:r>
      <w:r>
        <w:rPr>
          <w:color w:val="1C1C1C"/>
          <w:w w:val="115"/>
          <w:sz w:val="30"/>
        </w:rPr>
        <w:t>bi</w:t>
      </w:r>
      <w:r>
        <w:rPr>
          <w:color w:val="494949"/>
          <w:w w:val="115"/>
          <w:sz w:val="30"/>
        </w:rPr>
        <w:t>-</w:t>
      </w:r>
      <w:r>
        <w:rPr>
          <w:color w:val="494949"/>
          <w:w w:val="115"/>
          <w:sz w:val="30"/>
        </w:rPr>
        <w:t> </w:t>
      </w:r>
      <w:r>
        <w:rPr>
          <w:color w:val="1C1C1C"/>
          <w:w w:val="115"/>
          <w:sz w:val="30"/>
        </w:rPr>
        <w:t>Naivasha</w:t>
      </w:r>
      <w:r>
        <w:rPr>
          <w:color w:val="1C1C1C"/>
          <w:w w:val="115"/>
          <w:sz w:val="30"/>
        </w:rPr>
        <w:t> SGR</w:t>
      </w:r>
      <w:r>
        <w:rPr>
          <w:color w:val="1C1C1C"/>
          <w:w w:val="115"/>
          <w:sz w:val="30"/>
        </w:rPr>
        <w:t> Section</w:t>
      </w:r>
      <w:r>
        <w:rPr>
          <w:color w:val="494949"/>
          <w:w w:val="115"/>
          <w:sz w:val="30"/>
        </w:rPr>
        <w:t>.</w:t>
      </w:r>
      <w:r>
        <w:rPr>
          <w:color w:val="494949"/>
          <w:w w:val="115"/>
          <w:sz w:val="30"/>
        </w:rPr>
        <w:t> </w:t>
      </w:r>
      <w:r>
        <w:rPr>
          <w:color w:val="1C1C1C"/>
          <w:w w:val="115"/>
          <w:sz w:val="30"/>
        </w:rPr>
        <w:t>They</w:t>
      </w:r>
      <w:r>
        <w:rPr>
          <w:color w:val="1C1C1C"/>
          <w:w w:val="115"/>
          <w:sz w:val="30"/>
        </w:rPr>
        <w:t> also</w:t>
      </w:r>
      <w:r>
        <w:rPr>
          <w:color w:val="1C1C1C"/>
          <w:w w:val="115"/>
          <w:sz w:val="30"/>
        </w:rPr>
        <w:t> welcomed</w:t>
      </w:r>
      <w:r>
        <w:rPr>
          <w:color w:val="1C1C1C"/>
          <w:w w:val="115"/>
          <w:sz w:val="30"/>
        </w:rPr>
        <w:t> th</w:t>
      </w:r>
      <w:r>
        <w:rPr>
          <w:color w:val="383838"/>
          <w:w w:val="115"/>
          <w:sz w:val="30"/>
        </w:rPr>
        <w:t>e </w:t>
      </w:r>
      <w:r>
        <w:rPr>
          <w:color w:val="1C1C1C"/>
          <w:w w:val="115"/>
          <w:sz w:val="30"/>
        </w:rPr>
        <w:t>progr</w:t>
      </w:r>
      <w:r>
        <w:rPr>
          <w:color w:val="383838"/>
          <w:w w:val="115"/>
          <w:sz w:val="30"/>
        </w:rPr>
        <w:t>e</w:t>
      </w:r>
      <w:r>
        <w:rPr>
          <w:color w:val="1C1C1C"/>
          <w:w w:val="115"/>
          <w:sz w:val="30"/>
        </w:rPr>
        <w:t>ss made towards the preparations for</w:t>
      </w:r>
      <w:r>
        <w:rPr>
          <w:color w:val="1C1C1C"/>
          <w:spacing w:val="-6"/>
          <w:w w:val="115"/>
          <w:sz w:val="30"/>
        </w:rPr>
        <w:t> </w:t>
      </w:r>
      <w:r>
        <w:rPr>
          <w:color w:val="1C1C1C"/>
          <w:w w:val="115"/>
          <w:sz w:val="30"/>
        </w:rPr>
        <w:t>the construction </w:t>
      </w:r>
      <w:r>
        <w:rPr>
          <w:color w:val="383838"/>
          <w:w w:val="115"/>
          <w:sz w:val="30"/>
        </w:rPr>
        <w:t>o</w:t>
      </w:r>
      <w:r>
        <w:rPr>
          <w:color w:val="1C1C1C"/>
          <w:w w:val="115"/>
          <w:sz w:val="30"/>
        </w:rPr>
        <w:t>f th</w:t>
      </w:r>
      <w:r>
        <w:rPr>
          <w:color w:val="383838"/>
          <w:w w:val="115"/>
          <w:sz w:val="30"/>
        </w:rPr>
        <w:t>e</w:t>
      </w:r>
      <w:r>
        <w:rPr>
          <w:color w:val="383838"/>
          <w:w w:val="115"/>
          <w:sz w:val="30"/>
        </w:rPr>
        <w:t> </w:t>
      </w:r>
      <w:r>
        <w:rPr>
          <w:color w:val="1C1C1C"/>
          <w:w w:val="115"/>
          <w:sz w:val="30"/>
        </w:rPr>
        <w:t>Naivasha-Malaba;</w:t>
      </w:r>
      <w:r>
        <w:rPr>
          <w:color w:val="1C1C1C"/>
          <w:w w:val="115"/>
          <w:sz w:val="30"/>
        </w:rPr>
        <w:t> Malaba-Kampala</w:t>
      </w:r>
      <w:r>
        <w:rPr>
          <w:color w:val="1C1C1C"/>
          <w:w w:val="115"/>
          <w:sz w:val="30"/>
        </w:rPr>
        <w:t> Kigali</w:t>
      </w:r>
      <w:r>
        <w:rPr>
          <w:color w:val="1C1C1C"/>
          <w:w w:val="115"/>
          <w:sz w:val="30"/>
        </w:rPr>
        <w:t> and</w:t>
      </w:r>
      <w:r>
        <w:rPr>
          <w:color w:val="1C1C1C"/>
          <w:w w:val="115"/>
          <w:sz w:val="30"/>
        </w:rPr>
        <w:t> Tororo</w:t>
      </w:r>
      <w:r>
        <w:rPr>
          <w:color w:val="383838"/>
          <w:w w:val="115"/>
          <w:sz w:val="30"/>
        </w:rPr>
        <w:t>­ </w:t>
      </w:r>
      <w:r>
        <w:rPr>
          <w:color w:val="1C1C1C"/>
          <w:w w:val="115"/>
          <w:sz w:val="30"/>
        </w:rPr>
        <w:t>Gulu</w:t>
      </w:r>
      <w:r>
        <w:rPr>
          <w:color w:val="595959"/>
          <w:w w:val="115"/>
          <w:sz w:val="30"/>
        </w:rPr>
        <w:t>-</w:t>
      </w:r>
      <w:r>
        <w:rPr>
          <w:color w:val="1C1C1C"/>
          <w:w w:val="115"/>
          <w:sz w:val="30"/>
        </w:rPr>
        <w:t>Nimule</w:t>
      </w:r>
      <w:r>
        <w:rPr>
          <w:color w:val="1C1C1C"/>
          <w:spacing w:val="40"/>
          <w:w w:val="115"/>
          <w:sz w:val="30"/>
        </w:rPr>
        <w:t> </w:t>
      </w:r>
      <w:r>
        <w:rPr>
          <w:color w:val="1C1C1C"/>
          <w:w w:val="115"/>
          <w:sz w:val="30"/>
        </w:rPr>
        <w:t>to Juba sections</w:t>
      </w:r>
      <w:r>
        <w:rPr>
          <w:color w:val="494949"/>
          <w:w w:val="115"/>
          <w:sz w:val="30"/>
        </w:rPr>
        <w:t>. </w:t>
      </w:r>
      <w:r>
        <w:rPr>
          <w:color w:val="1C1C1C"/>
          <w:w w:val="115"/>
          <w:sz w:val="30"/>
        </w:rPr>
        <w:t>It was noted</w:t>
      </w:r>
      <w:r>
        <w:rPr>
          <w:color w:val="1C1C1C"/>
          <w:spacing w:val="40"/>
          <w:w w:val="115"/>
          <w:sz w:val="30"/>
        </w:rPr>
        <w:t> </w:t>
      </w:r>
      <w:r>
        <w:rPr>
          <w:color w:val="1C1C1C"/>
          <w:w w:val="115"/>
          <w:sz w:val="30"/>
        </w:rPr>
        <w:t>that</w:t>
      </w:r>
      <w:r>
        <w:rPr>
          <w:color w:val="1C1C1C"/>
          <w:spacing w:val="40"/>
          <w:w w:val="115"/>
          <w:sz w:val="30"/>
        </w:rPr>
        <w:t> </w:t>
      </w:r>
      <w:r>
        <w:rPr>
          <w:color w:val="1C1C1C"/>
          <w:w w:val="115"/>
          <w:sz w:val="30"/>
        </w:rPr>
        <w:t>construction</w:t>
      </w:r>
      <w:r>
        <w:rPr>
          <w:color w:val="1C1C1C"/>
          <w:spacing w:val="40"/>
          <w:w w:val="115"/>
          <w:sz w:val="30"/>
        </w:rPr>
        <w:t> </w:t>
      </w:r>
      <w:r>
        <w:rPr>
          <w:color w:val="1C1C1C"/>
          <w:w w:val="115"/>
          <w:sz w:val="30"/>
        </w:rPr>
        <w:t>of</w:t>
      </w:r>
      <w:r>
        <w:rPr>
          <w:color w:val="1C1C1C"/>
          <w:w w:val="115"/>
          <w:sz w:val="30"/>
        </w:rPr>
        <w:t> the</w:t>
      </w:r>
      <w:r>
        <w:rPr>
          <w:color w:val="1C1C1C"/>
          <w:w w:val="115"/>
          <w:sz w:val="30"/>
        </w:rPr>
        <w:t> Naivasha-Malaba</w:t>
      </w:r>
      <w:r>
        <w:rPr>
          <w:color w:val="383838"/>
          <w:w w:val="115"/>
          <w:sz w:val="30"/>
        </w:rPr>
        <w:t>;</w:t>
      </w:r>
      <w:r>
        <w:rPr>
          <w:color w:val="383838"/>
          <w:w w:val="115"/>
          <w:sz w:val="30"/>
        </w:rPr>
        <w:t> </w:t>
      </w:r>
      <w:r>
        <w:rPr>
          <w:color w:val="1C1C1C"/>
          <w:w w:val="115"/>
          <w:sz w:val="30"/>
        </w:rPr>
        <w:t>Malaba-Kampala</w:t>
      </w:r>
      <w:r>
        <w:rPr>
          <w:color w:val="1C1C1C"/>
          <w:w w:val="115"/>
          <w:sz w:val="30"/>
        </w:rPr>
        <w:t> SGR</w:t>
      </w:r>
      <w:r>
        <w:rPr>
          <w:color w:val="1C1C1C"/>
          <w:w w:val="115"/>
          <w:sz w:val="30"/>
        </w:rPr>
        <w:t> sections</w:t>
      </w:r>
      <w:r>
        <w:rPr>
          <w:color w:val="1C1C1C"/>
          <w:w w:val="115"/>
          <w:sz w:val="30"/>
        </w:rPr>
        <w:t> is s</w:t>
      </w:r>
      <w:r>
        <w:rPr>
          <w:color w:val="383838"/>
          <w:w w:val="115"/>
          <w:sz w:val="30"/>
        </w:rPr>
        <w:t>c</w:t>
      </w:r>
      <w:r>
        <w:rPr>
          <w:color w:val="1C1C1C"/>
          <w:w w:val="115"/>
          <w:sz w:val="30"/>
        </w:rPr>
        <w:t>heduled</w:t>
      </w:r>
      <w:r>
        <w:rPr>
          <w:color w:val="1C1C1C"/>
          <w:spacing w:val="40"/>
          <w:w w:val="115"/>
          <w:sz w:val="30"/>
        </w:rPr>
        <w:t> </w:t>
      </w:r>
      <w:r>
        <w:rPr>
          <w:color w:val="1C1C1C"/>
          <w:w w:val="115"/>
          <w:sz w:val="30"/>
        </w:rPr>
        <w:t>to</w:t>
      </w:r>
      <w:r>
        <w:rPr>
          <w:color w:val="1C1C1C"/>
          <w:spacing w:val="-22"/>
          <w:w w:val="115"/>
          <w:sz w:val="30"/>
        </w:rPr>
        <w:t> </w:t>
      </w:r>
      <w:r>
        <w:rPr>
          <w:color w:val="1C1C1C"/>
          <w:w w:val="115"/>
          <w:sz w:val="30"/>
        </w:rPr>
        <w:t>start the</w:t>
      </w:r>
      <w:r>
        <w:rPr>
          <w:color w:val="1C1C1C"/>
          <w:spacing w:val="-2"/>
          <w:w w:val="115"/>
          <w:sz w:val="30"/>
        </w:rPr>
        <w:t> </w:t>
      </w:r>
      <w:r>
        <w:rPr>
          <w:color w:val="1C1C1C"/>
          <w:w w:val="115"/>
          <w:sz w:val="30"/>
        </w:rPr>
        <w:t>next Financial Year 2023/2024.</w:t>
      </w:r>
      <w:r>
        <w:rPr>
          <w:color w:val="1C1C1C"/>
          <w:spacing w:val="40"/>
          <w:w w:val="115"/>
          <w:sz w:val="30"/>
        </w:rPr>
        <w:t> </w:t>
      </w:r>
      <w:r>
        <w:rPr>
          <w:color w:val="1C1C1C"/>
          <w:w w:val="115"/>
          <w:sz w:val="30"/>
        </w:rPr>
        <w:t>For th</w:t>
      </w:r>
      <w:r>
        <w:rPr>
          <w:color w:val="383838"/>
          <w:w w:val="115"/>
          <w:sz w:val="30"/>
        </w:rPr>
        <w:t>e </w:t>
      </w:r>
      <w:r>
        <w:rPr>
          <w:color w:val="1C1C1C"/>
          <w:w w:val="115"/>
          <w:sz w:val="30"/>
        </w:rPr>
        <w:t>Kampala-Kigali</w:t>
      </w:r>
      <w:r>
        <w:rPr>
          <w:color w:val="1C1C1C"/>
          <w:spacing w:val="-22"/>
          <w:w w:val="115"/>
          <w:sz w:val="30"/>
        </w:rPr>
        <w:t> </w:t>
      </w:r>
      <w:r>
        <w:rPr>
          <w:color w:val="1C1C1C"/>
          <w:w w:val="115"/>
          <w:sz w:val="30"/>
        </w:rPr>
        <w:t>section</w:t>
      </w:r>
      <w:r>
        <w:rPr>
          <w:color w:val="494949"/>
          <w:w w:val="115"/>
          <w:sz w:val="30"/>
        </w:rPr>
        <w:t>,</w:t>
      </w:r>
      <w:r>
        <w:rPr>
          <w:color w:val="494949"/>
          <w:spacing w:val="-2"/>
          <w:w w:val="115"/>
          <w:sz w:val="30"/>
        </w:rPr>
        <w:t> </w:t>
      </w:r>
      <w:r>
        <w:rPr>
          <w:color w:val="1C1C1C"/>
          <w:w w:val="115"/>
          <w:sz w:val="30"/>
        </w:rPr>
        <w:t>and</w:t>
      </w:r>
      <w:r>
        <w:rPr>
          <w:color w:val="1C1C1C"/>
          <w:w w:val="115"/>
          <w:sz w:val="30"/>
        </w:rPr>
        <w:t> Tororo-Gulu</w:t>
      </w:r>
      <w:r>
        <w:rPr>
          <w:color w:val="383838"/>
          <w:w w:val="115"/>
          <w:sz w:val="30"/>
        </w:rPr>
        <w:t>-</w:t>
      </w:r>
      <w:r>
        <w:rPr>
          <w:color w:val="1C1C1C"/>
          <w:w w:val="115"/>
          <w:sz w:val="30"/>
        </w:rPr>
        <w:t>Nimule</w:t>
      </w:r>
      <w:r>
        <w:rPr>
          <w:color w:val="1C1C1C"/>
          <w:w w:val="115"/>
          <w:sz w:val="30"/>
        </w:rPr>
        <w:t> sections,</w:t>
      </w:r>
      <w:r>
        <w:rPr>
          <w:color w:val="1C1C1C"/>
          <w:w w:val="115"/>
          <w:sz w:val="30"/>
        </w:rPr>
        <w:t> the feasibility</w:t>
      </w:r>
      <w:r>
        <w:rPr>
          <w:color w:val="1C1C1C"/>
          <w:spacing w:val="-22"/>
          <w:w w:val="115"/>
          <w:sz w:val="30"/>
        </w:rPr>
        <w:t> </w:t>
      </w:r>
      <w:r>
        <w:rPr>
          <w:color w:val="1C1C1C"/>
          <w:w w:val="115"/>
          <w:sz w:val="30"/>
        </w:rPr>
        <w:t>studies</w:t>
      </w:r>
      <w:r>
        <w:rPr>
          <w:color w:val="1C1C1C"/>
          <w:spacing w:val="-22"/>
          <w:w w:val="115"/>
          <w:sz w:val="30"/>
        </w:rPr>
        <w:t> </w:t>
      </w:r>
      <w:r>
        <w:rPr>
          <w:color w:val="1C1C1C"/>
          <w:w w:val="115"/>
          <w:sz w:val="30"/>
        </w:rPr>
        <w:t>were</w:t>
      </w:r>
      <w:r>
        <w:rPr>
          <w:color w:val="1C1C1C"/>
          <w:spacing w:val="-21"/>
          <w:w w:val="115"/>
          <w:sz w:val="30"/>
        </w:rPr>
        <w:t> </w:t>
      </w:r>
      <w:r>
        <w:rPr>
          <w:color w:val="383838"/>
          <w:w w:val="115"/>
          <w:sz w:val="30"/>
        </w:rPr>
        <w:t>c</w:t>
      </w:r>
      <w:r>
        <w:rPr>
          <w:color w:val="1C1C1C"/>
          <w:w w:val="115"/>
          <w:sz w:val="30"/>
        </w:rPr>
        <w:t>ompleted,</w:t>
      </w:r>
      <w:r>
        <w:rPr>
          <w:color w:val="1C1C1C"/>
          <w:spacing w:val="-22"/>
          <w:w w:val="115"/>
          <w:sz w:val="30"/>
        </w:rPr>
        <w:t> </w:t>
      </w:r>
      <w:r>
        <w:rPr>
          <w:color w:val="1C1C1C"/>
          <w:w w:val="115"/>
          <w:sz w:val="30"/>
        </w:rPr>
        <w:t>while</w:t>
      </w:r>
      <w:r>
        <w:rPr>
          <w:color w:val="1C1C1C"/>
          <w:spacing w:val="-21"/>
          <w:w w:val="115"/>
          <w:sz w:val="30"/>
        </w:rPr>
        <w:t> </w:t>
      </w:r>
      <w:r>
        <w:rPr>
          <w:color w:val="1C1C1C"/>
          <w:w w:val="115"/>
          <w:sz w:val="30"/>
        </w:rPr>
        <w:t>the</w:t>
      </w:r>
      <w:r>
        <w:rPr>
          <w:color w:val="1C1C1C"/>
          <w:spacing w:val="12"/>
          <w:w w:val="115"/>
          <w:sz w:val="30"/>
        </w:rPr>
        <w:t> </w:t>
      </w:r>
      <w:r>
        <w:rPr>
          <w:color w:val="1C1C1C"/>
          <w:w w:val="115"/>
          <w:sz w:val="30"/>
        </w:rPr>
        <w:t>studies</w:t>
      </w:r>
      <w:r>
        <w:rPr>
          <w:color w:val="1C1C1C"/>
          <w:spacing w:val="-17"/>
          <w:w w:val="115"/>
          <w:sz w:val="30"/>
        </w:rPr>
        <w:t> </w:t>
      </w:r>
      <w:r>
        <w:rPr>
          <w:color w:val="1C1C1C"/>
          <w:w w:val="115"/>
          <w:sz w:val="30"/>
        </w:rPr>
        <w:t>are</w:t>
      </w:r>
      <w:r>
        <w:rPr>
          <w:color w:val="1C1C1C"/>
          <w:spacing w:val="-17"/>
          <w:w w:val="115"/>
          <w:sz w:val="30"/>
        </w:rPr>
        <w:t> </w:t>
      </w:r>
      <w:r>
        <w:rPr>
          <w:color w:val="1C1C1C"/>
          <w:w w:val="115"/>
          <w:sz w:val="30"/>
        </w:rPr>
        <w:t>ongoing on</w:t>
      </w:r>
      <w:r>
        <w:rPr>
          <w:color w:val="1C1C1C"/>
          <w:spacing w:val="40"/>
          <w:w w:val="115"/>
          <w:sz w:val="30"/>
        </w:rPr>
        <w:t> </w:t>
      </w:r>
      <w:r>
        <w:rPr>
          <w:color w:val="1C1C1C"/>
          <w:w w:val="115"/>
          <w:sz w:val="30"/>
        </w:rPr>
        <w:t>the</w:t>
      </w:r>
      <w:r>
        <w:rPr>
          <w:color w:val="1C1C1C"/>
          <w:spacing w:val="40"/>
          <w:w w:val="115"/>
          <w:sz w:val="30"/>
        </w:rPr>
        <w:t> </w:t>
      </w:r>
      <w:r>
        <w:rPr>
          <w:color w:val="1C1C1C"/>
          <w:w w:val="115"/>
          <w:sz w:val="30"/>
        </w:rPr>
        <w:t>Nimule</w:t>
      </w:r>
      <w:r>
        <w:rPr>
          <w:color w:val="383838"/>
          <w:w w:val="115"/>
          <w:sz w:val="30"/>
        </w:rPr>
        <w:t>- </w:t>
      </w:r>
      <w:r>
        <w:rPr>
          <w:color w:val="1C1C1C"/>
          <w:w w:val="115"/>
          <w:sz w:val="30"/>
        </w:rPr>
        <w:t>Juba section</w:t>
      </w:r>
      <w:r>
        <w:rPr>
          <w:color w:val="383838"/>
          <w:w w:val="115"/>
          <w:sz w:val="30"/>
        </w:rPr>
        <w:t>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64" w:lineRule="auto" w:before="0" w:after="0"/>
        <w:ind w:left="546" w:right="157" w:hanging="374"/>
        <w:jc w:val="both"/>
        <w:rPr>
          <w:color w:val="1C1C1C"/>
          <w:sz w:val="30"/>
        </w:rPr>
      </w:pPr>
      <w:r>
        <w:rPr>
          <w:color w:val="1C1C1C"/>
          <w:w w:val="110"/>
          <w:sz w:val="30"/>
        </w:rPr>
        <w:t>The</w:t>
      </w:r>
      <w:r>
        <w:rPr>
          <w:color w:val="1C1C1C"/>
          <w:spacing w:val="-10"/>
          <w:w w:val="110"/>
          <w:sz w:val="30"/>
        </w:rPr>
        <w:t> </w:t>
      </w:r>
      <w:r>
        <w:rPr>
          <w:color w:val="1C1C1C"/>
          <w:w w:val="110"/>
          <w:sz w:val="30"/>
        </w:rPr>
        <w:t>Ministers</w:t>
      </w:r>
      <w:r>
        <w:rPr>
          <w:color w:val="1C1C1C"/>
          <w:spacing w:val="-13"/>
          <w:w w:val="110"/>
          <w:sz w:val="30"/>
        </w:rPr>
        <w:t> </w:t>
      </w:r>
      <w:r>
        <w:rPr>
          <w:color w:val="1C1C1C"/>
          <w:w w:val="110"/>
          <w:sz w:val="30"/>
        </w:rPr>
        <w:t>agreed</w:t>
      </w:r>
      <w:r>
        <w:rPr>
          <w:color w:val="1C1C1C"/>
          <w:spacing w:val="-4"/>
          <w:w w:val="110"/>
          <w:sz w:val="30"/>
        </w:rPr>
        <w:t> </w:t>
      </w:r>
      <w:r>
        <w:rPr>
          <w:color w:val="1C1C1C"/>
          <w:w w:val="110"/>
          <w:sz w:val="30"/>
        </w:rPr>
        <w:t>to</w:t>
      </w:r>
      <w:r>
        <w:rPr>
          <w:color w:val="1C1C1C"/>
          <w:spacing w:val="-19"/>
          <w:w w:val="110"/>
          <w:sz w:val="30"/>
        </w:rPr>
        <w:t> </w:t>
      </w:r>
      <w:r>
        <w:rPr>
          <w:color w:val="1C1C1C"/>
          <w:w w:val="110"/>
          <w:sz w:val="30"/>
        </w:rPr>
        <w:t>invite</w:t>
      </w:r>
      <w:r>
        <w:rPr>
          <w:color w:val="1C1C1C"/>
          <w:spacing w:val="-16"/>
          <w:w w:val="110"/>
          <w:sz w:val="30"/>
        </w:rPr>
        <w:t> </w:t>
      </w:r>
      <w:r>
        <w:rPr>
          <w:color w:val="1C1C1C"/>
          <w:w w:val="110"/>
          <w:sz w:val="30"/>
        </w:rPr>
        <w:t>the Democratic Republic</w:t>
      </w:r>
      <w:r>
        <w:rPr>
          <w:color w:val="1C1C1C"/>
          <w:spacing w:val="-3"/>
          <w:w w:val="110"/>
          <w:sz w:val="30"/>
        </w:rPr>
        <w:t> </w:t>
      </w:r>
      <w:r>
        <w:rPr>
          <w:color w:val="1C1C1C"/>
          <w:w w:val="110"/>
          <w:sz w:val="30"/>
        </w:rPr>
        <w:t>of</w:t>
      </w:r>
      <w:r>
        <w:rPr>
          <w:color w:val="1C1C1C"/>
          <w:spacing w:val="-20"/>
          <w:w w:val="110"/>
          <w:sz w:val="30"/>
        </w:rPr>
        <w:t> </w:t>
      </w:r>
      <w:r>
        <w:rPr>
          <w:color w:val="1C1C1C"/>
          <w:w w:val="110"/>
          <w:sz w:val="30"/>
        </w:rPr>
        <w:t>Congo (DRC)</w:t>
      </w:r>
      <w:r>
        <w:rPr>
          <w:color w:val="1C1C1C"/>
          <w:w w:val="110"/>
          <w:sz w:val="30"/>
        </w:rPr>
        <w:t> to</w:t>
      </w:r>
      <w:r>
        <w:rPr>
          <w:color w:val="1C1C1C"/>
          <w:w w:val="110"/>
          <w:sz w:val="30"/>
        </w:rPr>
        <w:t> join</w:t>
      </w:r>
      <w:r>
        <w:rPr>
          <w:color w:val="1C1C1C"/>
          <w:w w:val="110"/>
          <w:sz w:val="30"/>
        </w:rPr>
        <w:t> the</w:t>
      </w:r>
      <w:r>
        <w:rPr>
          <w:color w:val="1C1C1C"/>
          <w:w w:val="110"/>
          <w:sz w:val="30"/>
        </w:rPr>
        <w:t> </w:t>
      </w:r>
      <w:r>
        <w:rPr>
          <w:rFonts w:ascii="Arial"/>
          <w:color w:val="1C1C1C"/>
          <w:w w:val="110"/>
          <w:sz w:val="26"/>
        </w:rPr>
        <w:t>SGR</w:t>
      </w:r>
      <w:r>
        <w:rPr>
          <w:rFonts w:ascii="Arial"/>
          <w:color w:val="1C1C1C"/>
          <w:w w:val="110"/>
          <w:sz w:val="26"/>
        </w:rPr>
        <w:t> </w:t>
      </w:r>
      <w:r>
        <w:rPr>
          <w:color w:val="1C1C1C"/>
          <w:w w:val="110"/>
          <w:sz w:val="30"/>
        </w:rPr>
        <w:t>Cluster</w:t>
      </w:r>
      <w:r>
        <w:rPr>
          <w:color w:val="1C1C1C"/>
          <w:w w:val="110"/>
          <w:sz w:val="30"/>
        </w:rPr>
        <w:t> under</w:t>
      </w:r>
      <w:r>
        <w:rPr>
          <w:color w:val="1C1C1C"/>
          <w:w w:val="110"/>
          <w:sz w:val="30"/>
        </w:rPr>
        <w:t> the</w:t>
      </w:r>
      <w:r>
        <w:rPr>
          <w:color w:val="1C1C1C"/>
          <w:w w:val="110"/>
          <w:sz w:val="30"/>
        </w:rPr>
        <w:t> Northern</w:t>
      </w:r>
      <w:r>
        <w:rPr>
          <w:color w:val="1C1C1C"/>
          <w:w w:val="110"/>
          <w:sz w:val="30"/>
        </w:rPr>
        <w:t> Corridor Integration Proje</w:t>
      </w:r>
      <w:r>
        <w:rPr>
          <w:color w:val="383838"/>
          <w:w w:val="110"/>
          <w:sz w:val="30"/>
        </w:rPr>
        <w:t>c</w:t>
      </w:r>
      <w:r>
        <w:rPr>
          <w:color w:val="1C1C1C"/>
          <w:w w:val="110"/>
          <w:sz w:val="30"/>
        </w:rPr>
        <w:t>ts</w:t>
      </w:r>
      <w:r>
        <w:rPr>
          <w:color w:val="1C1C1C"/>
          <w:w w:val="110"/>
          <w:sz w:val="30"/>
        </w:rPr>
        <w:t> (NCIPs).</w:t>
      </w: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64" w:lineRule="auto" w:before="0" w:after="0"/>
        <w:ind w:left="502" w:right="148" w:hanging="309"/>
        <w:jc w:val="both"/>
        <w:rPr>
          <w:color w:val="1C1C1C"/>
          <w:sz w:val="28"/>
        </w:rPr>
      </w:pPr>
      <w:r>
        <w:rPr>
          <w:color w:val="1C1C1C"/>
          <w:w w:val="110"/>
          <w:sz w:val="30"/>
        </w:rPr>
        <w:t>The</w:t>
      </w:r>
      <w:r>
        <w:rPr>
          <w:color w:val="1C1C1C"/>
          <w:w w:val="110"/>
          <w:sz w:val="30"/>
        </w:rPr>
        <w:t> Ministers</w:t>
      </w:r>
      <w:r>
        <w:rPr>
          <w:color w:val="1C1C1C"/>
          <w:w w:val="110"/>
          <w:sz w:val="30"/>
        </w:rPr>
        <w:t> commended</w:t>
      </w:r>
      <w:r>
        <w:rPr>
          <w:color w:val="1C1C1C"/>
          <w:w w:val="110"/>
          <w:sz w:val="30"/>
        </w:rPr>
        <w:t> the</w:t>
      </w:r>
      <w:r>
        <w:rPr>
          <w:color w:val="1C1C1C"/>
          <w:w w:val="110"/>
          <w:sz w:val="30"/>
        </w:rPr>
        <w:t> Republic</w:t>
      </w:r>
      <w:r>
        <w:rPr>
          <w:color w:val="1C1C1C"/>
          <w:w w:val="110"/>
          <w:sz w:val="30"/>
        </w:rPr>
        <w:t> of</w:t>
      </w:r>
      <w:r>
        <w:rPr>
          <w:color w:val="1C1C1C"/>
          <w:w w:val="110"/>
          <w:sz w:val="30"/>
        </w:rPr>
        <w:t> Uganda</w:t>
      </w:r>
      <w:r>
        <w:rPr>
          <w:color w:val="1C1C1C"/>
          <w:w w:val="110"/>
          <w:sz w:val="30"/>
        </w:rPr>
        <w:t> for</w:t>
      </w:r>
      <w:r>
        <w:rPr>
          <w:color w:val="1C1C1C"/>
          <w:spacing w:val="40"/>
          <w:w w:val="110"/>
          <w:sz w:val="30"/>
        </w:rPr>
        <w:t> </w:t>
      </w:r>
      <w:r>
        <w:rPr>
          <w:color w:val="1C1C1C"/>
          <w:w w:val="110"/>
          <w:sz w:val="30"/>
        </w:rPr>
        <w:t>convening the Joint Ministerial meeting for the</w:t>
      </w:r>
      <w:r>
        <w:rPr>
          <w:color w:val="1C1C1C"/>
          <w:w w:val="110"/>
          <w:sz w:val="30"/>
        </w:rPr>
        <w:t> development of the</w:t>
      </w:r>
      <w:r>
        <w:rPr>
          <w:color w:val="1C1C1C"/>
          <w:w w:val="110"/>
          <w:sz w:val="30"/>
        </w:rPr>
        <w:t> SGR</w:t>
      </w:r>
      <w:r>
        <w:rPr>
          <w:color w:val="1C1C1C"/>
          <w:w w:val="110"/>
          <w:sz w:val="30"/>
        </w:rPr>
        <w:t> and</w:t>
      </w:r>
      <w:r>
        <w:rPr>
          <w:color w:val="1C1C1C"/>
          <w:spacing w:val="40"/>
          <w:w w:val="110"/>
          <w:sz w:val="30"/>
        </w:rPr>
        <w:t> </w:t>
      </w:r>
      <w:r>
        <w:rPr>
          <w:color w:val="1C1C1C"/>
          <w:w w:val="110"/>
          <w:sz w:val="30"/>
        </w:rPr>
        <w:t>expressed</w:t>
      </w:r>
      <w:r>
        <w:rPr>
          <w:color w:val="1C1C1C"/>
          <w:w w:val="110"/>
          <w:sz w:val="30"/>
        </w:rPr>
        <w:t> gratitude</w:t>
      </w:r>
      <w:r>
        <w:rPr>
          <w:color w:val="1C1C1C"/>
          <w:w w:val="110"/>
          <w:sz w:val="30"/>
        </w:rPr>
        <w:t> for the</w:t>
      </w:r>
      <w:r>
        <w:rPr>
          <w:color w:val="1C1C1C"/>
          <w:w w:val="110"/>
          <w:sz w:val="30"/>
        </w:rPr>
        <w:t> warm</w:t>
      </w:r>
      <w:r>
        <w:rPr>
          <w:color w:val="1C1C1C"/>
          <w:w w:val="110"/>
          <w:sz w:val="30"/>
        </w:rPr>
        <w:t> reception</w:t>
      </w:r>
      <w:r>
        <w:rPr>
          <w:color w:val="1C1C1C"/>
          <w:w w:val="110"/>
          <w:sz w:val="30"/>
        </w:rPr>
        <w:t> and hospitality</w:t>
      </w:r>
      <w:r>
        <w:rPr>
          <w:color w:val="1C1C1C"/>
          <w:w w:val="110"/>
          <w:sz w:val="30"/>
        </w:rPr>
        <w:t> accorded</w:t>
      </w:r>
      <w:r>
        <w:rPr>
          <w:color w:val="1C1C1C"/>
          <w:w w:val="110"/>
          <w:sz w:val="30"/>
        </w:rPr>
        <w:t> to</w:t>
      </w:r>
      <w:r>
        <w:rPr>
          <w:color w:val="1C1C1C"/>
          <w:w w:val="110"/>
          <w:sz w:val="30"/>
        </w:rPr>
        <w:t> them</w:t>
      </w:r>
      <w:r>
        <w:rPr>
          <w:color w:val="1C1C1C"/>
          <w:w w:val="110"/>
          <w:sz w:val="30"/>
        </w:rPr>
        <w:t> and</w:t>
      </w:r>
      <w:r>
        <w:rPr>
          <w:color w:val="1C1C1C"/>
          <w:w w:val="110"/>
          <w:sz w:val="30"/>
        </w:rPr>
        <w:t> their</w:t>
      </w:r>
      <w:r>
        <w:rPr>
          <w:color w:val="1C1C1C"/>
          <w:w w:val="110"/>
          <w:sz w:val="30"/>
        </w:rPr>
        <w:t> delegations</w:t>
      </w:r>
      <w:r>
        <w:rPr>
          <w:color w:val="1C1C1C"/>
          <w:w w:val="110"/>
          <w:sz w:val="30"/>
        </w:rPr>
        <w:t> during the </w:t>
      </w:r>
      <w:r>
        <w:rPr>
          <w:color w:val="1C1C1C"/>
          <w:spacing w:val="-2"/>
          <w:w w:val="110"/>
          <w:sz w:val="30"/>
        </w:rPr>
        <w:t>visit.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1" w:after="0"/>
        <w:ind w:left="348" w:right="128" w:hanging="349"/>
        <w:jc w:val="right"/>
        <w:rPr>
          <w:color w:val="1C1C1C"/>
          <w:sz w:val="30"/>
        </w:rPr>
      </w:pPr>
      <w:r>
        <w:rPr>
          <w:color w:val="1C1C1C"/>
          <w:w w:val="115"/>
          <w:sz w:val="30"/>
        </w:rPr>
        <w:t>The</w:t>
      </w:r>
      <w:r>
        <w:rPr>
          <w:color w:val="1C1C1C"/>
          <w:spacing w:val="-22"/>
          <w:w w:val="115"/>
          <w:sz w:val="30"/>
        </w:rPr>
        <w:t> </w:t>
      </w:r>
      <w:r>
        <w:rPr>
          <w:color w:val="1C1C1C"/>
          <w:w w:val="115"/>
          <w:sz w:val="30"/>
        </w:rPr>
        <w:t>Ministers</w:t>
      </w:r>
      <w:r>
        <w:rPr>
          <w:color w:val="1C1C1C"/>
          <w:spacing w:val="9"/>
          <w:w w:val="115"/>
          <w:sz w:val="30"/>
        </w:rPr>
        <w:t> </w:t>
      </w:r>
      <w:r>
        <w:rPr>
          <w:color w:val="1C1C1C"/>
          <w:w w:val="115"/>
          <w:sz w:val="30"/>
        </w:rPr>
        <w:t>directed</w:t>
      </w:r>
      <w:r>
        <w:rPr>
          <w:color w:val="1C1C1C"/>
          <w:spacing w:val="31"/>
          <w:w w:val="115"/>
          <w:sz w:val="30"/>
        </w:rPr>
        <w:t> </w:t>
      </w:r>
      <w:r>
        <w:rPr>
          <w:color w:val="1C1C1C"/>
          <w:w w:val="115"/>
          <w:sz w:val="30"/>
        </w:rPr>
        <w:t>technical</w:t>
      </w:r>
      <w:r>
        <w:rPr>
          <w:color w:val="1C1C1C"/>
          <w:spacing w:val="2"/>
          <w:w w:val="115"/>
          <w:sz w:val="30"/>
        </w:rPr>
        <w:t> </w:t>
      </w:r>
      <w:r>
        <w:rPr>
          <w:color w:val="1C1C1C"/>
          <w:w w:val="115"/>
          <w:sz w:val="30"/>
        </w:rPr>
        <w:t>staff</w:t>
      </w:r>
      <w:r>
        <w:rPr>
          <w:color w:val="1C1C1C"/>
          <w:spacing w:val="9"/>
          <w:w w:val="115"/>
          <w:sz w:val="30"/>
        </w:rPr>
        <w:t> </w:t>
      </w:r>
      <w:r>
        <w:rPr>
          <w:color w:val="1C1C1C"/>
          <w:w w:val="115"/>
          <w:sz w:val="30"/>
        </w:rPr>
        <w:t>of</w:t>
      </w:r>
      <w:r>
        <w:rPr>
          <w:color w:val="1C1C1C"/>
          <w:spacing w:val="12"/>
          <w:w w:val="115"/>
          <w:sz w:val="30"/>
        </w:rPr>
        <w:t> </w:t>
      </w:r>
      <w:r>
        <w:rPr>
          <w:color w:val="1C1C1C"/>
          <w:w w:val="115"/>
          <w:sz w:val="30"/>
        </w:rPr>
        <w:t>the</w:t>
      </w:r>
      <w:r>
        <w:rPr>
          <w:color w:val="1C1C1C"/>
          <w:spacing w:val="68"/>
          <w:w w:val="115"/>
          <w:sz w:val="30"/>
        </w:rPr>
        <w:t> </w:t>
      </w:r>
      <w:r>
        <w:rPr>
          <w:color w:val="1C1C1C"/>
          <w:w w:val="115"/>
          <w:sz w:val="30"/>
        </w:rPr>
        <w:t>member</w:t>
      </w:r>
      <w:r>
        <w:rPr>
          <w:color w:val="1C1C1C"/>
          <w:spacing w:val="19"/>
          <w:w w:val="115"/>
          <w:sz w:val="30"/>
        </w:rPr>
        <w:t> </w:t>
      </w:r>
      <w:r>
        <w:rPr>
          <w:color w:val="1C1C1C"/>
          <w:w w:val="115"/>
          <w:sz w:val="30"/>
        </w:rPr>
        <w:t>States</w:t>
      </w:r>
      <w:r>
        <w:rPr>
          <w:color w:val="1C1C1C"/>
          <w:spacing w:val="11"/>
          <w:w w:val="115"/>
          <w:sz w:val="30"/>
        </w:rPr>
        <w:t> </w:t>
      </w:r>
      <w:r>
        <w:rPr>
          <w:color w:val="1C1C1C"/>
          <w:spacing w:val="-5"/>
          <w:w w:val="115"/>
          <w:sz w:val="30"/>
        </w:rPr>
        <w:t>to</w:t>
      </w:r>
    </w:p>
    <w:p>
      <w:pPr>
        <w:pStyle w:val="BodyText"/>
        <w:spacing w:before="23"/>
        <w:ind w:right="165"/>
        <w:jc w:val="right"/>
      </w:pPr>
      <w:r>
        <w:rPr>
          <w:b/>
          <w:color w:val="1C1C1C"/>
          <w:w w:val="115"/>
          <w:sz w:val="28"/>
        </w:rPr>
        <w:t>keep</w:t>
      </w:r>
      <w:r>
        <w:rPr>
          <w:b/>
          <w:color w:val="1C1C1C"/>
          <w:spacing w:val="-21"/>
          <w:w w:val="115"/>
          <w:sz w:val="28"/>
        </w:rPr>
        <w:t> </w:t>
      </w:r>
      <w:r>
        <w:rPr>
          <w:color w:val="1C1C1C"/>
          <w:w w:val="115"/>
        </w:rPr>
        <w:t>in</w:t>
      </w:r>
      <w:r>
        <w:rPr>
          <w:color w:val="1C1C1C"/>
          <w:spacing w:val="-22"/>
          <w:w w:val="115"/>
        </w:rPr>
        <w:t> </w:t>
      </w:r>
      <w:r>
        <w:rPr>
          <w:color w:val="1C1C1C"/>
          <w:w w:val="115"/>
        </w:rPr>
        <w:t>close</w:t>
      </w:r>
      <w:r>
        <w:rPr>
          <w:color w:val="1C1C1C"/>
          <w:spacing w:val="-21"/>
          <w:w w:val="115"/>
        </w:rPr>
        <w:t> </w:t>
      </w:r>
      <w:r>
        <w:rPr>
          <w:color w:val="1C1C1C"/>
          <w:w w:val="115"/>
        </w:rPr>
        <w:t>contact</w:t>
      </w:r>
      <w:r>
        <w:rPr>
          <w:color w:val="1C1C1C"/>
          <w:spacing w:val="-17"/>
          <w:w w:val="115"/>
        </w:rPr>
        <w:t> </w:t>
      </w:r>
      <w:r>
        <w:rPr>
          <w:color w:val="1C1C1C"/>
          <w:w w:val="115"/>
        </w:rPr>
        <w:t>in</w:t>
      </w:r>
      <w:r>
        <w:rPr>
          <w:color w:val="1C1C1C"/>
          <w:spacing w:val="-16"/>
          <w:w w:val="115"/>
        </w:rPr>
        <w:t> </w:t>
      </w:r>
      <w:r>
        <w:rPr>
          <w:color w:val="1C1C1C"/>
          <w:w w:val="115"/>
        </w:rPr>
        <w:t>order</w:t>
      </w:r>
      <w:r>
        <w:rPr>
          <w:color w:val="1C1C1C"/>
          <w:spacing w:val="10"/>
          <w:w w:val="115"/>
        </w:rPr>
        <w:t> </w:t>
      </w:r>
      <w:r>
        <w:rPr>
          <w:color w:val="1C1C1C"/>
          <w:w w:val="115"/>
        </w:rPr>
        <w:t>to</w:t>
      </w:r>
      <w:r>
        <w:rPr>
          <w:color w:val="1C1C1C"/>
          <w:spacing w:val="-28"/>
          <w:w w:val="115"/>
        </w:rPr>
        <w:t> </w:t>
      </w:r>
      <w:r>
        <w:rPr>
          <w:color w:val="1C1C1C"/>
          <w:w w:val="115"/>
        </w:rPr>
        <w:t>fast</w:t>
      </w:r>
      <w:r>
        <w:rPr>
          <w:color w:val="1C1C1C"/>
          <w:spacing w:val="-14"/>
          <w:w w:val="115"/>
        </w:rPr>
        <w:t> </w:t>
      </w:r>
      <w:r>
        <w:rPr>
          <w:color w:val="1C1C1C"/>
          <w:w w:val="115"/>
        </w:rPr>
        <w:t>track</w:t>
      </w:r>
      <w:r>
        <w:rPr>
          <w:color w:val="1C1C1C"/>
          <w:spacing w:val="-18"/>
          <w:w w:val="115"/>
        </w:rPr>
        <w:t> </w:t>
      </w:r>
      <w:r>
        <w:rPr>
          <w:color w:val="1C1C1C"/>
          <w:w w:val="115"/>
        </w:rPr>
        <w:t>development</w:t>
      </w:r>
      <w:r>
        <w:rPr>
          <w:color w:val="1C1C1C"/>
          <w:spacing w:val="-1"/>
          <w:w w:val="115"/>
        </w:rPr>
        <w:t> </w:t>
      </w:r>
      <w:r>
        <w:rPr>
          <w:color w:val="1C1C1C"/>
          <w:w w:val="115"/>
        </w:rPr>
        <w:t>of</w:t>
      </w:r>
      <w:r>
        <w:rPr>
          <w:color w:val="1C1C1C"/>
          <w:spacing w:val="-20"/>
          <w:w w:val="115"/>
        </w:rPr>
        <w:t> </w:t>
      </w:r>
      <w:r>
        <w:rPr>
          <w:color w:val="1C1C1C"/>
          <w:spacing w:val="-4"/>
          <w:w w:val="115"/>
        </w:rPr>
        <w:t>SGR</w:t>
      </w:r>
      <w:r>
        <w:rPr>
          <w:color w:val="494949"/>
          <w:spacing w:val="-4"/>
          <w:w w:val="115"/>
        </w:rPr>
        <w:t>.</w:t>
      </w: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32"/>
        </w:rPr>
      </w:pPr>
    </w:p>
    <w:p>
      <w:pPr>
        <w:spacing w:before="0"/>
        <w:ind w:left="364" w:right="0" w:firstLine="0"/>
        <w:jc w:val="both"/>
        <w:rPr>
          <w:rFonts w:ascii="Arial"/>
          <w:b/>
          <w:sz w:val="29"/>
        </w:rPr>
      </w:pPr>
      <w:r>
        <w:rPr>
          <w:color w:val="1C1C1C"/>
          <w:w w:val="105"/>
          <w:sz w:val="28"/>
        </w:rPr>
        <w:t>DONE</w:t>
      </w:r>
      <w:r>
        <w:rPr>
          <w:color w:val="1C1C1C"/>
          <w:spacing w:val="9"/>
          <w:w w:val="105"/>
          <w:sz w:val="28"/>
        </w:rPr>
        <w:t> </w:t>
      </w:r>
      <w:r>
        <w:rPr>
          <w:color w:val="1C1C1C"/>
          <w:w w:val="105"/>
          <w:sz w:val="28"/>
        </w:rPr>
        <w:t>AT KAMPALA</w:t>
      </w:r>
      <w:r>
        <w:rPr>
          <w:color w:val="383838"/>
          <w:w w:val="105"/>
          <w:sz w:val="28"/>
        </w:rPr>
        <w:t>,</w:t>
      </w:r>
      <w:r>
        <w:rPr>
          <w:color w:val="383838"/>
          <w:spacing w:val="30"/>
          <w:w w:val="105"/>
          <w:sz w:val="28"/>
        </w:rPr>
        <w:t> </w:t>
      </w:r>
      <w:r>
        <w:rPr>
          <w:color w:val="1C1C1C"/>
          <w:w w:val="105"/>
          <w:sz w:val="28"/>
        </w:rPr>
        <w:t>UGANDA</w:t>
      </w:r>
      <w:r>
        <w:rPr>
          <w:color w:val="1C1C1C"/>
          <w:spacing w:val="24"/>
          <w:w w:val="105"/>
          <w:sz w:val="28"/>
        </w:rPr>
        <w:t> </w:t>
      </w:r>
      <w:r>
        <w:rPr>
          <w:color w:val="1C1C1C"/>
          <w:w w:val="105"/>
          <w:sz w:val="30"/>
        </w:rPr>
        <w:t>this</w:t>
      </w:r>
      <w:r>
        <w:rPr>
          <w:color w:val="1C1C1C"/>
          <w:spacing w:val="-3"/>
          <w:w w:val="105"/>
          <w:sz w:val="30"/>
        </w:rPr>
        <w:t> </w:t>
      </w:r>
      <w:r>
        <w:rPr>
          <w:rFonts w:ascii="Arial"/>
          <w:b/>
          <w:color w:val="1C1C1C"/>
          <w:w w:val="105"/>
          <w:sz w:val="29"/>
        </w:rPr>
        <w:t>26</w:t>
      </w:r>
      <w:r>
        <w:rPr>
          <w:b/>
          <w:color w:val="1C1C1C"/>
          <w:w w:val="105"/>
          <w:position w:val="9"/>
          <w:sz w:val="21"/>
        </w:rPr>
        <w:t>th</w:t>
      </w:r>
      <w:r>
        <w:rPr>
          <w:b/>
          <w:color w:val="1C1C1C"/>
          <w:spacing w:val="32"/>
          <w:w w:val="105"/>
          <w:position w:val="9"/>
          <w:sz w:val="21"/>
        </w:rPr>
        <w:t> </w:t>
      </w:r>
      <w:r>
        <w:rPr>
          <w:rFonts w:ascii="Arial"/>
          <w:b/>
          <w:color w:val="1C1C1C"/>
          <w:w w:val="105"/>
          <w:sz w:val="29"/>
        </w:rPr>
        <w:t>Day</w:t>
      </w:r>
      <w:r>
        <w:rPr>
          <w:rFonts w:ascii="Arial"/>
          <w:b/>
          <w:color w:val="1C1C1C"/>
          <w:spacing w:val="23"/>
          <w:w w:val="105"/>
          <w:sz w:val="29"/>
        </w:rPr>
        <w:t> </w:t>
      </w:r>
      <w:r>
        <w:rPr>
          <w:rFonts w:ascii="Arial"/>
          <w:b/>
          <w:color w:val="1C1C1C"/>
          <w:w w:val="105"/>
          <w:sz w:val="29"/>
        </w:rPr>
        <w:t>of May</w:t>
      </w:r>
      <w:r>
        <w:rPr>
          <w:rFonts w:ascii="Arial"/>
          <w:b/>
          <w:color w:val="1C1C1C"/>
          <w:spacing w:val="31"/>
          <w:w w:val="105"/>
          <w:sz w:val="29"/>
        </w:rPr>
        <w:t> </w:t>
      </w:r>
      <w:r>
        <w:rPr>
          <w:rFonts w:ascii="Arial"/>
          <w:b/>
          <w:color w:val="1C1C1C"/>
          <w:spacing w:val="-2"/>
          <w:w w:val="105"/>
          <w:sz w:val="29"/>
        </w:rPr>
        <w:t>2023.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spacing w:before="9"/>
        <w:rPr>
          <w:rFonts w:ascii="Arial"/>
          <w:b/>
          <w:sz w:val="41"/>
        </w:rPr>
      </w:pPr>
    </w:p>
    <w:p>
      <w:pPr>
        <w:spacing w:before="0"/>
        <w:ind w:left="3892" w:right="443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1C1C1C"/>
          <w:spacing w:val="-2"/>
          <w:sz w:val="20"/>
        </w:rPr>
        <w:t>Page</w:t>
      </w:r>
      <w:r>
        <w:rPr>
          <w:rFonts w:ascii="Arial"/>
          <w:b/>
          <w:color w:val="1C1C1C"/>
          <w:spacing w:val="-22"/>
          <w:sz w:val="20"/>
        </w:rPr>
        <w:t> </w:t>
      </w:r>
      <w:r>
        <w:rPr>
          <w:rFonts w:ascii="Arial"/>
          <w:b/>
          <w:color w:val="1C1C1C"/>
          <w:spacing w:val="-2"/>
          <w:sz w:val="20"/>
        </w:rPr>
        <w:t>2</w:t>
      </w:r>
      <w:r>
        <w:rPr>
          <w:rFonts w:ascii="Arial"/>
          <w:b/>
          <w:color w:val="1C1C1C"/>
          <w:spacing w:val="-12"/>
          <w:sz w:val="20"/>
        </w:rPr>
        <w:t> </w:t>
      </w:r>
      <w:r>
        <w:rPr>
          <w:rFonts w:ascii="Arial"/>
          <w:color w:val="1C1C1C"/>
          <w:spacing w:val="-2"/>
          <w:sz w:val="20"/>
        </w:rPr>
        <w:t>of</w:t>
      </w:r>
      <w:r>
        <w:rPr>
          <w:rFonts w:ascii="Arial"/>
          <w:color w:val="1C1C1C"/>
          <w:spacing w:val="-11"/>
          <w:sz w:val="20"/>
        </w:rPr>
        <w:t> </w:t>
      </w:r>
      <w:r>
        <w:rPr>
          <w:rFonts w:ascii="Arial"/>
          <w:b/>
          <w:color w:val="1C1C1C"/>
          <w:spacing w:val="-10"/>
          <w:sz w:val="20"/>
        </w:rPr>
        <w:t>2</w:t>
      </w:r>
    </w:p>
    <w:sectPr>
      <w:type w:val="continuous"/>
      <w:pgSz w:w="11910" w:h="16850"/>
      <w:pgMar w:top="0" w:bottom="280" w:left="12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7" w:hanging="353"/>
        <w:jc w:val="right"/>
      </w:pPr>
      <w:rPr>
        <w:rFonts w:hint="default"/>
        <w:w w:val="5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9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3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7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48" w:right="99" w:hanging="37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2023-06-14T13:01:26Z</dcterms:created>
  <dcterms:modified xsi:type="dcterms:W3CDTF">2023-06-14T13:01:26Z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Acrobat Pro 23 Paper Capture Plug-in</vt:lpwstr>
  </property>
</Properties>
</file>