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9D863" w14:textId="2CEE1806" w:rsidR="00762BD7" w:rsidRDefault="00762BD7" w:rsidP="00762BD7">
      <w:pPr>
        <w:rPr>
          <w:b/>
          <w:color w:val="FF0000"/>
          <w:sz w:val="24"/>
          <w:szCs w:val="24"/>
        </w:rPr>
      </w:pPr>
      <w:r>
        <w:rPr>
          <w:b/>
          <w:noProof/>
          <w:color w:val="FF0000"/>
          <w:sz w:val="24"/>
          <w:szCs w:val="24"/>
          <w:lang w:eastAsia="en-ZA"/>
        </w:rPr>
        <w:drawing>
          <wp:inline distT="0" distB="0" distL="0" distR="0" wp14:anchorId="7DBF28BD" wp14:editId="298ACA4E">
            <wp:extent cx="1947408" cy="8382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2402" cy="8489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 w:rsidR="001D3A64">
        <w:rPr>
          <w:noProof/>
        </w:rPr>
        <w:drawing>
          <wp:inline distT="0" distB="0" distL="0" distR="0" wp14:anchorId="1F62CA3C" wp14:editId="1D85F451">
            <wp:extent cx="2446628" cy="7524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3661" cy="766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EF5283" w14:textId="77777777" w:rsidR="00762BD7" w:rsidRDefault="00762BD7" w:rsidP="00762BD7">
      <w:pPr>
        <w:rPr>
          <w:b/>
          <w:color w:val="FF0000"/>
          <w:sz w:val="24"/>
          <w:szCs w:val="24"/>
        </w:rPr>
      </w:pPr>
    </w:p>
    <w:p w14:paraId="673D51DD" w14:textId="02F3EF49" w:rsidR="005A419B" w:rsidRPr="00A24F5C" w:rsidRDefault="007A6691" w:rsidP="0085361F">
      <w:pPr>
        <w:jc w:val="center"/>
        <w:rPr>
          <w:b/>
          <w:sz w:val="36"/>
          <w:szCs w:val="36"/>
        </w:rPr>
      </w:pPr>
      <w:r w:rsidRPr="00A24F5C">
        <w:rPr>
          <w:b/>
          <w:sz w:val="36"/>
          <w:szCs w:val="36"/>
        </w:rPr>
        <w:t xml:space="preserve">UPDATE ON </w:t>
      </w:r>
      <w:r w:rsidR="001D3A64">
        <w:rPr>
          <w:b/>
          <w:sz w:val="36"/>
          <w:szCs w:val="36"/>
        </w:rPr>
        <w:t>ESWATINI</w:t>
      </w:r>
      <w:r w:rsidRPr="00A24F5C">
        <w:rPr>
          <w:b/>
          <w:sz w:val="36"/>
          <w:szCs w:val="36"/>
        </w:rPr>
        <w:t xml:space="preserve"> RAIL LINK (</w:t>
      </w:r>
      <w:r w:rsidR="001D3A64">
        <w:rPr>
          <w:b/>
          <w:sz w:val="36"/>
          <w:szCs w:val="36"/>
        </w:rPr>
        <w:t>E</w:t>
      </w:r>
      <w:r w:rsidRPr="00A24F5C">
        <w:rPr>
          <w:b/>
          <w:sz w:val="36"/>
          <w:szCs w:val="36"/>
        </w:rPr>
        <w:t xml:space="preserve">SRL) </w:t>
      </w:r>
      <w:r w:rsidR="00494531" w:rsidRPr="00A24F5C">
        <w:rPr>
          <w:b/>
          <w:sz w:val="36"/>
          <w:szCs w:val="36"/>
        </w:rPr>
        <w:t xml:space="preserve">PROJECT </w:t>
      </w:r>
    </w:p>
    <w:p w14:paraId="367A892A" w14:textId="16DA5838" w:rsidR="0085361F" w:rsidRPr="00762BD7" w:rsidRDefault="0085361F" w:rsidP="0085361F">
      <w:pPr>
        <w:pStyle w:val="NormalWeb"/>
        <w:spacing w:before="0" w:beforeAutospacing="0" w:after="0" w:afterAutospacing="0"/>
        <w:jc w:val="both"/>
        <w:rPr>
          <w:rFonts w:asciiTheme="minorHAnsi" w:eastAsiaTheme="minorEastAsia" w:hAnsi="Calibri" w:cstheme="minorBidi"/>
          <w:kern w:val="24"/>
          <w:sz w:val="28"/>
          <w:szCs w:val="28"/>
        </w:rPr>
      </w:pPr>
      <w:r w:rsidRPr="00762BD7">
        <w:rPr>
          <w:rFonts w:asciiTheme="minorHAnsi" w:eastAsiaTheme="minorEastAsia" w:hAnsi="Calibri" w:cstheme="minorBidi"/>
          <w:kern w:val="24"/>
          <w:sz w:val="28"/>
          <w:szCs w:val="28"/>
        </w:rPr>
        <w:t xml:space="preserve">The </w:t>
      </w:r>
      <w:r w:rsidR="001D3A64">
        <w:rPr>
          <w:rFonts w:asciiTheme="minorHAnsi" w:eastAsiaTheme="minorEastAsia" w:hAnsi="Calibri" w:cstheme="minorBidi"/>
          <w:kern w:val="24"/>
          <w:sz w:val="28"/>
          <w:szCs w:val="28"/>
        </w:rPr>
        <w:t>Eswatini</w:t>
      </w:r>
      <w:r w:rsidR="009916AA">
        <w:rPr>
          <w:rFonts w:asciiTheme="minorHAnsi" w:eastAsiaTheme="minorEastAsia" w:hAnsi="Calibri" w:cstheme="minorBidi"/>
          <w:kern w:val="24"/>
          <w:sz w:val="28"/>
          <w:szCs w:val="28"/>
        </w:rPr>
        <w:t xml:space="preserve"> Rail Link project team has</w:t>
      </w:r>
      <w:r w:rsidRPr="00762BD7">
        <w:rPr>
          <w:rFonts w:asciiTheme="minorHAnsi" w:eastAsiaTheme="minorEastAsia" w:hAnsi="Calibri" w:cstheme="minorBidi"/>
          <w:kern w:val="24"/>
          <w:sz w:val="28"/>
          <w:szCs w:val="28"/>
        </w:rPr>
        <w:t xml:space="preserve"> spearheaded the project to reach significant milestones on its growth path. </w:t>
      </w:r>
      <w:r w:rsidR="00600DBB">
        <w:rPr>
          <w:rFonts w:asciiTheme="minorHAnsi" w:eastAsiaTheme="minorEastAsia" w:hAnsi="Calibri" w:cstheme="minorBidi"/>
          <w:kern w:val="24"/>
          <w:sz w:val="28"/>
          <w:szCs w:val="28"/>
        </w:rPr>
        <w:t xml:space="preserve">This </w:t>
      </w:r>
      <w:r w:rsidR="001D3A64">
        <w:rPr>
          <w:rFonts w:asciiTheme="minorHAnsi" w:eastAsiaTheme="minorEastAsia" w:hAnsi="Calibri" w:cstheme="minorBidi"/>
          <w:kern w:val="24"/>
          <w:sz w:val="28"/>
          <w:szCs w:val="28"/>
        </w:rPr>
        <w:t xml:space="preserve">is </w:t>
      </w:r>
      <w:r w:rsidR="00600DBB">
        <w:rPr>
          <w:rFonts w:asciiTheme="minorHAnsi" w:eastAsiaTheme="minorEastAsia" w:hAnsi="Calibri" w:cstheme="minorBidi"/>
          <w:kern w:val="24"/>
          <w:sz w:val="28"/>
          <w:szCs w:val="28"/>
        </w:rPr>
        <w:t>a joint effort between Trans</w:t>
      </w:r>
      <w:r w:rsidR="005C2494">
        <w:rPr>
          <w:rFonts w:asciiTheme="minorHAnsi" w:eastAsiaTheme="minorEastAsia" w:hAnsi="Calibri" w:cstheme="minorBidi"/>
          <w:kern w:val="24"/>
          <w:sz w:val="28"/>
          <w:szCs w:val="28"/>
        </w:rPr>
        <w:t xml:space="preserve">net Freight Rail and </w:t>
      </w:r>
      <w:r w:rsidR="001D3A64">
        <w:rPr>
          <w:rFonts w:asciiTheme="minorHAnsi" w:eastAsiaTheme="minorEastAsia" w:hAnsi="Calibri" w:cstheme="minorBidi"/>
          <w:kern w:val="24"/>
          <w:sz w:val="28"/>
          <w:szCs w:val="28"/>
        </w:rPr>
        <w:t>Eswatini</w:t>
      </w:r>
      <w:r w:rsidR="005C2494">
        <w:rPr>
          <w:rFonts w:asciiTheme="minorHAnsi" w:eastAsiaTheme="minorEastAsia" w:hAnsi="Calibri" w:cstheme="minorBidi"/>
          <w:kern w:val="24"/>
          <w:sz w:val="28"/>
          <w:szCs w:val="28"/>
        </w:rPr>
        <w:t xml:space="preserve"> R</w:t>
      </w:r>
      <w:r w:rsidR="00600DBB">
        <w:rPr>
          <w:rFonts w:asciiTheme="minorHAnsi" w:eastAsiaTheme="minorEastAsia" w:hAnsi="Calibri" w:cstheme="minorBidi"/>
          <w:kern w:val="24"/>
          <w:sz w:val="28"/>
          <w:szCs w:val="28"/>
        </w:rPr>
        <w:t>ailway</w:t>
      </w:r>
      <w:r w:rsidR="001D3A64">
        <w:rPr>
          <w:rFonts w:asciiTheme="minorHAnsi" w:eastAsiaTheme="minorEastAsia" w:hAnsi="Calibri" w:cstheme="minorBidi"/>
          <w:kern w:val="24"/>
          <w:sz w:val="28"/>
          <w:szCs w:val="28"/>
        </w:rPr>
        <w:t>s</w:t>
      </w:r>
      <w:r w:rsidR="00600DBB">
        <w:rPr>
          <w:rFonts w:asciiTheme="minorHAnsi" w:eastAsiaTheme="minorEastAsia" w:hAnsi="Calibri" w:cstheme="minorBidi"/>
          <w:kern w:val="24"/>
          <w:sz w:val="28"/>
          <w:szCs w:val="28"/>
        </w:rPr>
        <w:t xml:space="preserve">. </w:t>
      </w:r>
      <w:r w:rsidRPr="00762BD7">
        <w:rPr>
          <w:rFonts w:asciiTheme="minorHAnsi" w:eastAsiaTheme="minorEastAsia" w:hAnsi="Calibri" w:cstheme="minorBidi"/>
          <w:kern w:val="24"/>
          <w:sz w:val="28"/>
          <w:szCs w:val="28"/>
        </w:rPr>
        <w:t xml:space="preserve">The project </w:t>
      </w:r>
      <w:r w:rsidR="001D3A64">
        <w:rPr>
          <w:rFonts w:asciiTheme="minorHAnsi" w:eastAsiaTheme="minorEastAsia" w:hAnsi="Calibri" w:cstheme="minorBidi"/>
          <w:kern w:val="24"/>
          <w:sz w:val="28"/>
          <w:szCs w:val="28"/>
        </w:rPr>
        <w:t>is</w:t>
      </w:r>
      <w:r w:rsidR="004A6C18">
        <w:rPr>
          <w:rFonts w:asciiTheme="minorHAnsi" w:eastAsiaTheme="minorEastAsia" w:hAnsi="Calibri" w:cstheme="minorBidi"/>
          <w:kern w:val="24"/>
          <w:sz w:val="28"/>
          <w:szCs w:val="28"/>
        </w:rPr>
        <w:t xml:space="preserve"> currently </w:t>
      </w:r>
      <w:r w:rsidR="003B5909">
        <w:rPr>
          <w:rFonts w:asciiTheme="minorHAnsi" w:eastAsiaTheme="minorEastAsia" w:hAnsi="Calibri" w:cstheme="minorBidi"/>
          <w:kern w:val="24"/>
          <w:sz w:val="28"/>
          <w:szCs w:val="28"/>
        </w:rPr>
        <w:t xml:space="preserve">at </w:t>
      </w:r>
      <w:r w:rsidR="001D3A64">
        <w:rPr>
          <w:rFonts w:asciiTheme="minorHAnsi" w:eastAsiaTheme="minorEastAsia" w:hAnsi="Calibri" w:cstheme="minorBidi"/>
          <w:kern w:val="24"/>
          <w:sz w:val="28"/>
          <w:szCs w:val="28"/>
        </w:rPr>
        <w:t>Project Affected People</w:t>
      </w:r>
      <w:r w:rsidR="004A6C18">
        <w:rPr>
          <w:rFonts w:asciiTheme="minorHAnsi" w:eastAsiaTheme="minorEastAsia" w:hAnsi="Calibri" w:cstheme="minorBidi"/>
          <w:kern w:val="24"/>
          <w:sz w:val="28"/>
          <w:szCs w:val="28"/>
        </w:rPr>
        <w:t xml:space="preserve"> res</w:t>
      </w:r>
      <w:r w:rsidR="00512A07">
        <w:rPr>
          <w:rFonts w:asciiTheme="minorHAnsi" w:eastAsiaTheme="minorEastAsia" w:hAnsi="Calibri" w:cstheme="minorBidi"/>
          <w:kern w:val="24"/>
          <w:sz w:val="28"/>
          <w:szCs w:val="28"/>
        </w:rPr>
        <w:t>ettlement phase</w:t>
      </w:r>
      <w:r w:rsidRPr="00762BD7">
        <w:rPr>
          <w:rFonts w:asciiTheme="minorHAnsi" w:eastAsiaTheme="minorEastAsia" w:hAnsi="Calibri" w:cstheme="minorBidi"/>
          <w:kern w:val="24"/>
          <w:sz w:val="28"/>
          <w:szCs w:val="28"/>
        </w:rPr>
        <w:t>.</w:t>
      </w:r>
      <w:r w:rsidR="007A70CE">
        <w:rPr>
          <w:rFonts w:asciiTheme="minorHAnsi" w:eastAsiaTheme="minorEastAsia" w:hAnsi="Calibri" w:cstheme="minorBidi"/>
          <w:kern w:val="24"/>
          <w:sz w:val="28"/>
          <w:szCs w:val="28"/>
        </w:rPr>
        <w:t xml:space="preserve"> </w:t>
      </w:r>
      <w:r w:rsidR="001D3A64">
        <w:rPr>
          <w:rFonts w:asciiTheme="minorHAnsi" w:eastAsiaTheme="minorEastAsia" w:hAnsi="Calibri" w:cstheme="minorBidi"/>
          <w:kern w:val="24"/>
          <w:sz w:val="28"/>
          <w:szCs w:val="28"/>
        </w:rPr>
        <w:t xml:space="preserve">Many </w:t>
      </w:r>
      <w:r w:rsidR="0031121A">
        <w:rPr>
          <w:rFonts w:asciiTheme="minorHAnsi" w:eastAsiaTheme="minorEastAsia" w:hAnsi="Calibri" w:cstheme="minorBidi"/>
          <w:kern w:val="24"/>
          <w:sz w:val="28"/>
          <w:szCs w:val="28"/>
        </w:rPr>
        <w:t>resettlements</w:t>
      </w:r>
      <w:r w:rsidR="00512A07">
        <w:rPr>
          <w:rFonts w:asciiTheme="minorHAnsi" w:eastAsiaTheme="minorEastAsia" w:hAnsi="Calibri" w:cstheme="minorBidi"/>
          <w:kern w:val="24"/>
          <w:sz w:val="28"/>
          <w:szCs w:val="28"/>
        </w:rPr>
        <w:t xml:space="preserve"> </w:t>
      </w:r>
      <w:r w:rsidR="001D3A64">
        <w:rPr>
          <w:rFonts w:asciiTheme="minorHAnsi" w:eastAsiaTheme="minorEastAsia" w:hAnsi="Calibri" w:cstheme="minorBidi"/>
          <w:kern w:val="24"/>
          <w:sz w:val="28"/>
          <w:szCs w:val="28"/>
        </w:rPr>
        <w:t xml:space="preserve">alternative sites have been prepared for the construction phase which </w:t>
      </w:r>
      <w:r w:rsidR="0031121A">
        <w:rPr>
          <w:rFonts w:asciiTheme="minorHAnsi" w:eastAsiaTheme="minorEastAsia" w:hAnsi="Calibri" w:cstheme="minorBidi"/>
          <w:kern w:val="24"/>
          <w:sz w:val="28"/>
          <w:szCs w:val="28"/>
        </w:rPr>
        <w:t>started in March 2023 in Eswatini</w:t>
      </w:r>
      <w:r w:rsidR="001D3A64">
        <w:rPr>
          <w:rFonts w:asciiTheme="minorHAnsi" w:eastAsiaTheme="minorEastAsia" w:hAnsi="Calibri" w:cstheme="minorBidi"/>
          <w:kern w:val="24"/>
          <w:sz w:val="28"/>
          <w:szCs w:val="28"/>
        </w:rPr>
        <w:t xml:space="preserve">.  </w:t>
      </w:r>
    </w:p>
    <w:p w14:paraId="15ECF018" w14:textId="77777777" w:rsidR="0085361F" w:rsidRPr="00762BD7" w:rsidRDefault="0085361F" w:rsidP="0085361F">
      <w:pPr>
        <w:pStyle w:val="NormalWeb"/>
        <w:spacing w:before="0" w:beforeAutospacing="0" w:after="0" w:afterAutospacing="0"/>
        <w:jc w:val="both"/>
      </w:pPr>
    </w:p>
    <w:p w14:paraId="3DC38869" w14:textId="0E0BDCD7" w:rsidR="0085361F" w:rsidRDefault="0085361F" w:rsidP="0085361F">
      <w:pPr>
        <w:pStyle w:val="NormalWeb"/>
        <w:spacing w:before="0" w:beforeAutospacing="0" w:after="0" w:afterAutospacing="0"/>
        <w:jc w:val="both"/>
        <w:rPr>
          <w:rFonts w:asciiTheme="minorHAnsi" w:eastAsiaTheme="minorEastAsia" w:hAnsi="Calibri" w:cstheme="minorBidi"/>
          <w:kern w:val="24"/>
          <w:sz w:val="28"/>
          <w:szCs w:val="28"/>
        </w:rPr>
      </w:pPr>
      <w:r w:rsidRPr="00762BD7">
        <w:rPr>
          <w:rFonts w:asciiTheme="minorHAnsi" w:eastAsiaTheme="minorEastAsia" w:hAnsi="Calibri" w:cstheme="minorBidi"/>
          <w:kern w:val="24"/>
          <w:sz w:val="28"/>
          <w:szCs w:val="28"/>
        </w:rPr>
        <w:t>This inter-railway initiative between Transnet Freight Rail (South</w:t>
      </w:r>
      <w:r w:rsidR="00A24F5C">
        <w:rPr>
          <w:rFonts w:asciiTheme="minorHAnsi" w:eastAsiaTheme="minorEastAsia" w:hAnsi="Calibri" w:cstheme="minorBidi"/>
          <w:kern w:val="24"/>
          <w:sz w:val="28"/>
          <w:szCs w:val="28"/>
        </w:rPr>
        <w:t xml:space="preserve"> Africa) and </w:t>
      </w:r>
      <w:r w:rsidR="001D3A64">
        <w:rPr>
          <w:rFonts w:asciiTheme="minorHAnsi" w:eastAsiaTheme="minorEastAsia" w:hAnsi="Calibri" w:cstheme="minorBidi"/>
          <w:kern w:val="24"/>
          <w:sz w:val="28"/>
          <w:szCs w:val="28"/>
        </w:rPr>
        <w:t>Eswatini</w:t>
      </w:r>
      <w:r w:rsidR="00A24F5C">
        <w:rPr>
          <w:rFonts w:asciiTheme="minorHAnsi" w:eastAsiaTheme="minorEastAsia" w:hAnsi="Calibri" w:cstheme="minorBidi"/>
          <w:kern w:val="24"/>
          <w:sz w:val="28"/>
          <w:szCs w:val="28"/>
        </w:rPr>
        <w:t xml:space="preserve"> Railway</w:t>
      </w:r>
      <w:r w:rsidR="001D3A64">
        <w:rPr>
          <w:rFonts w:asciiTheme="minorHAnsi" w:eastAsiaTheme="minorEastAsia" w:hAnsi="Calibri" w:cstheme="minorBidi"/>
          <w:kern w:val="24"/>
          <w:sz w:val="28"/>
          <w:szCs w:val="28"/>
        </w:rPr>
        <w:t>s</w:t>
      </w:r>
      <w:r w:rsidR="00A24F5C">
        <w:rPr>
          <w:rFonts w:asciiTheme="minorHAnsi" w:eastAsiaTheme="minorEastAsia" w:hAnsi="Calibri" w:cstheme="minorBidi"/>
          <w:kern w:val="24"/>
          <w:sz w:val="28"/>
          <w:szCs w:val="28"/>
        </w:rPr>
        <w:t xml:space="preserve"> </w:t>
      </w:r>
      <w:r w:rsidRPr="00762BD7">
        <w:rPr>
          <w:rFonts w:asciiTheme="minorHAnsi" w:eastAsiaTheme="minorEastAsia" w:hAnsi="Calibri" w:cstheme="minorBidi"/>
          <w:kern w:val="24"/>
          <w:sz w:val="28"/>
          <w:szCs w:val="28"/>
        </w:rPr>
        <w:t>entails the construction of a 146 k</w:t>
      </w:r>
      <w:r w:rsidR="00A24F5C">
        <w:rPr>
          <w:rFonts w:asciiTheme="minorHAnsi" w:eastAsiaTheme="minorEastAsia" w:hAnsi="Calibri" w:cstheme="minorBidi"/>
          <w:kern w:val="24"/>
          <w:sz w:val="28"/>
          <w:szCs w:val="28"/>
        </w:rPr>
        <w:t>m</w:t>
      </w:r>
      <w:r w:rsidRPr="00762BD7">
        <w:rPr>
          <w:rFonts w:asciiTheme="minorHAnsi" w:eastAsiaTheme="minorEastAsia" w:hAnsi="Calibri" w:cstheme="minorBidi"/>
          <w:kern w:val="24"/>
          <w:sz w:val="28"/>
          <w:szCs w:val="28"/>
        </w:rPr>
        <w:t xml:space="preserve"> new railway line/link from Lothair</w:t>
      </w:r>
      <w:r w:rsidR="00A24F5C">
        <w:rPr>
          <w:rFonts w:asciiTheme="minorHAnsi" w:eastAsiaTheme="minorEastAsia" w:hAnsi="Calibri" w:cstheme="minorBidi"/>
          <w:kern w:val="24"/>
          <w:sz w:val="28"/>
          <w:szCs w:val="28"/>
        </w:rPr>
        <w:t>,</w:t>
      </w:r>
      <w:r w:rsidRPr="00762BD7">
        <w:rPr>
          <w:rFonts w:asciiTheme="minorHAnsi" w:eastAsiaTheme="minorEastAsia" w:hAnsi="Calibri" w:cstheme="minorBidi"/>
          <w:kern w:val="24"/>
          <w:sz w:val="28"/>
          <w:szCs w:val="28"/>
        </w:rPr>
        <w:t xml:space="preserve"> South Africa to Sidvokodvo</w:t>
      </w:r>
      <w:r w:rsidR="00A24F5C">
        <w:rPr>
          <w:rFonts w:asciiTheme="minorHAnsi" w:eastAsiaTheme="minorEastAsia" w:hAnsi="Calibri" w:cstheme="minorBidi"/>
          <w:kern w:val="24"/>
          <w:sz w:val="28"/>
          <w:szCs w:val="28"/>
        </w:rPr>
        <w:t>,</w:t>
      </w:r>
      <w:r w:rsidRPr="00762BD7">
        <w:rPr>
          <w:rFonts w:asciiTheme="minorHAnsi" w:eastAsiaTheme="minorEastAsia" w:hAnsi="Calibri" w:cstheme="minorBidi"/>
          <w:kern w:val="24"/>
          <w:sz w:val="28"/>
          <w:szCs w:val="28"/>
        </w:rPr>
        <w:t xml:space="preserve"> </w:t>
      </w:r>
      <w:r w:rsidR="007B463C">
        <w:rPr>
          <w:rFonts w:asciiTheme="minorHAnsi" w:eastAsiaTheme="minorEastAsia" w:hAnsi="Calibri" w:cstheme="minorBidi"/>
          <w:kern w:val="24"/>
          <w:sz w:val="28"/>
          <w:szCs w:val="28"/>
        </w:rPr>
        <w:t>E</w:t>
      </w:r>
      <w:r w:rsidR="001D3A64">
        <w:rPr>
          <w:rFonts w:asciiTheme="minorHAnsi" w:eastAsiaTheme="minorEastAsia" w:hAnsi="Calibri" w:cstheme="minorBidi"/>
          <w:kern w:val="24"/>
          <w:sz w:val="28"/>
          <w:szCs w:val="28"/>
        </w:rPr>
        <w:t>swatini</w:t>
      </w:r>
      <w:r w:rsidRPr="00762BD7">
        <w:rPr>
          <w:rFonts w:asciiTheme="minorHAnsi" w:eastAsiaTheme="minorEastAsia" w:hAnsi="Calibri" w:cstheme="minorBidi"/>
          <w:kern w:val="24"/>
          <w:sz w:val="28"/>
          <w:szCs w:val="28"/>
        </w:rPr>
        <w:t xml:space="preserve"> and the revamping of adjacent existing lines to align and provide support to the new link.  </w:t>
      </w:r>
    </w:p>
    <w:p w14:paraId="1154E6C2" w14:textId="77777777" w:rsidR="00A24F5C" w:rsidRPr="00762BD7" w:rsidRDefault="00A24F5C" w:rsidP="0085361F">
      <w:pPr>
        <w:pStyle w:val="NormalWeb"/>
        <w:spacing w:before="0" w:beforeAutospacing="0" w:after="0" w:afterAutospacing="0"/>
        <w:jc w:val="both"/>
      </w:pPr>
    </w:p>
    <w:p w14:paraId="01256650" w14:textId="58B90DFE" w:rsidR="0085361F" w:rsidRDefault="0085361F" w:rsidP="0085361F">
      <w:pPr>
        <w:pStyle w:val="NormalWeb"/>
        <w:spacing w:before="0" w:beforeAutospacing="0" w:after="0" w:afterAutospacing="0"/>
        <w:jc w:val="both"/>
        <w:rPr>
          <w:rFonts w:asciiTheme="minorHAnsi" w:eastAsiaTheme="minorEastAsia" w:hAnsi="Calibri" w:cstheme="minorBidi"/>
          <w:kern w:val="24"/>
          <w:sz w:val="28"/>
          <w:szCs w:val="28"/>
        </w:rPr>
      </w:pPr>
      <w:r w:rsidRPr="00762BD7">
        <w:rPr>
          <w:rFonts w:asciiTheme="minorHAnsi" w:eastAsiaTheme="minorEastAsia" w:hAnsi="Calibri" w:cstheme="minorBidi"/>
          <w:kern w:val="24"/>
          <w:sz w:val="28"/>
          <w:szCs w:val="28"/>
        </w:rPr>
        <w:t>The pro</w:t>
      </w:r>
      <w:r w:rsidR="00A24F5C">
        <w:rPr>
          <w:rFonts w:asciiTheme="minorHAnsi" w:eastAsiaTheme="minorEastAsia" w:hAnsi="Calibri" w:cstheme="minorBidi"/>
          <w:kern w:val="24"/>
          <w:sz w:val="28"/>
          <w:szCs w:val="28"/>
        </w:rPr>
        <w:t xml:space="preserve">ject </w:t>
      </w:r>
      <w:r w:rsidRPr="00762BD7">
        <w:rPr>
          <w:rFonts w:asciiTheme="minorHAnsi" w:eastAsiaTheme="minorEastAsia" w:hAnsi="Calibri" w:cstheme="minorBidi"/>
          <w:kern w:val="24"/>
          <w:sz w:val="28"/>
          <w:szCs w:val="28"/>
        </w:rPr>
        <w:t xml:space="preserve">is </w:t>
      </w:r>
      <w:r w:rsidR="00A24F5C">
        <w:rPr>
          <w:rFonts w:asciiTheme="minorHAnsi" w:eastAsiaTheme="minorEastAsia" w:hAnsi="Calibri" w:cstheme="minorBidi"/>
          <w:kern w:val="24"/>
          <w:sz w:val="28"/>
          <w:szCs w:val="28"/>
        </w:rPr>
        <w:t xml:space="preserve">intended to be </w:t>
      </w:r>
      <w:r w:rsidRPr="00762BD7">
        <w:rPr>
          <w:rFonts w:asciiTheme="minorHAnsi" w:eastAsiaTheme="minorEastAsia" w:hAnsi="Calibri" w:cstheme="minorBidi"/>
          <w:kern w:val="24"/>
          <w:sz w:val="28"/>
          <w:szCs w:val="28"/>
        </w:rPr>
        <w:t>a</w:t>
      </w:r>
      <w:r w:rsidR="00A24F5C">
        <w:rPr>
          <w:rFonts w:asciiTheme="minorHAnsi" w:eastAsiaTheme="minorEastAsia" w:hAnsi="Calibri" w:cstheme="minorBidi"/>
          <w:kern w:val="24"/>
          <w:sz w:val="28"/>
          <w:szCs w:val="28"/>
        </w:rPr>
        <w:t xml:space="preserve"> rail and road</w:t>
      </w:r>
      <w:r w:rsidRPr="00762BD7">
        <w:rPr>
          <w:rFonts w:asciiTheme="minorHAnsi" w:eastAsiaTheme="minorEastAsia" w:hAnsi="Calibri" w:cstheme="minorBidi"/>
          <w:kern w:val="24"/>
          <w:sz w:val="28"/>
          <w:szCs w:val="28"/>
        </w:rPr>
        <w:t xml:space="preserve"> </w:t>
      </w:r>
      <w:r w:rsidR="00A24F5C">
        <w:rPr>
          <w:rFonts w:asciiTheme="minorHAnsi" w:eastAsiaTheme="minorEastAsia" w:hAnsi="Calibri" w:cstheme="minorBidi"/>
          <w:kern w:val="24"/>
          <w:sz w:val="28"/>
          <w:szCs w:val="28"/>
        </w:rPr>
        <w:t xml:space="preserve">traffic congestion </w:t>
      </w:r>
      <w:r w:rsidRPr="00762BD7">
        <w:rPr>
          <w:rFonts w:asciiTheme="minorHAnsi" w:eastAsiaTheme="minorEastAsia" w:hAnsi="Calibri" w:cstheme="minorBidi"/>
          <w:kern w:val="24"/>
          <w:sz w:val="28"/>
          <w:szCs w:val="28"/>
        </w:rPr>
        <w:t>solution based on a realistic and achievable system capacity</w:t>
      </w:r>
      <w:r w:rsidR="00A24F5C">
        <w:rPr>
          <w:rFonts w:asciiTheme="minorHAnsi" w:eastAsiaTheme="minorEastAsia" w:hAnsi="Calibri" w:cstheme="minorBidi"/>
          <w:kern w:val="24"/>
          <w:sz w:val="28"/>
          <w:szCs w:val="28"/>
        </w:rPr>
        <w:t xml:space="preserve">. The target is </w:t>
      </w:r>
      <w:r w:rsidRPr="00762BD7">
        <w:rPr>
          <w:rFonts w:asciiTheme="minorHAnsi" w:eastAsiaTheme="minorEastAsia" w:hAnsi="Calibri" w:cstheme="minorBidi"/>
          <w:kern w:val="24"/>
          <w:sz w:val="28"/>
          <w:szCs w:val="28"/>
        </w:rPr>
        <w:t>to accommodate trains of up to 26 tons/axle, 2.5km</w:t>
      </w:r>
      <w:r w:rsidR="00A24F5C">
        <w:rPr>
          <w:rFonts w:asciiTheme="minorHAnsi" w:eastAsiaTheme="minorEastAsia" w:hAnsi="Calibri" w:cstheme="minorBidi"/>
          <w:kern w:val="24"/>
          <w:sz w:val="28"/>
          <w:szCs w:val="28"/>
        </w:rPr>
        <w:t xml:space="preserve"> long</w:t>
      </w:r>
      <w:r w:rsidR="00B001F0">
        <w:rPr>
          <w:rFonts w:asciiTheme="minorHAnsi" w:eastAsiaTheme="minorEastAsia" w:hAnsi="Calibri" w:cstheme="minorBidi"/>
          <w:kern w:val="24"/>
          <w:sz w:val="28"/>
          <w:szCs w:val="28"/>
        </w:rPr>
        <w:t>/200 wagons train</w:t>
      </w:r>
      <w:r w:rsidR="00A24F5C">
        <w:rPr>
          <w:rFonts w:asciiTheme="minorHAnsi" w:eastAsiaTheme="minorEastAsia" w:hAnsi="Calibri" w:cstheme="minorBidi"/>
          <w:kern w:val="24"/>
          <w:sz w:val="28"/>
          <w:szCs w:val="28"/>
        </w:rPr>
        <w:t>s</w:t>
      </w:r>
      <w:r w:rsidR="00B001F0">
        <w:rPr>
          <w:rFonts w:asciiTheme="minorHAnsi" w:eastAsiaTheme="minorEastAsia" w:hAnsi="Calibri" w:cstheme="minorBidi"/>
          <w:kern w:val="24"/>
          <w:sz w:val="28"/>
          <w:szCs w:val="28"/>
        </w:rPr>
        <w:t xml:space="preserve"> </w:t>
      </w:r>
      <w:r w:rsidRPr="00762BD7">
        <w:rPr>
          <w:rFonts w:asciiTheme="minorHAnsi" w:eastAsiaTheme="minorEastAsia" w:hAnsi="Calibri" w:cstheme="minorBidi"/>
          <w:kern w:val="24"/>
          <w:sz w:val="28"/>
          <w:szCs w:val="28"/>
        </w:rPr>
        <w:t xml:space="preserve">and a capacity of 12 trains </w:t>
      </w:r>
      <w:r w:rsidR="00B001F0">
        <w:rPr>
          <w:rFonts w:asciiTheme="minorHAnsi" w:eastAsiaTheme="minorEastAsia" w:hAnsi="Calibri" w:cstheme="minorBidi"/>
          <w:kern w:val="24"/>
          <w:sz w:val="28"/>
          <w:szCs w:val="28"/>
        </w:rPr>
        <w:t>each way</w:t>
      </w:r>
      <w:r w:rsidRPr="00762BD7">
        <w:rPr>
          <w:rFonts w:asciiTheme="minorHAnsi" w:eastAsiaTheme="minorEastAsia" w:hAnsi="Calibri" w:cstheme="minorBidi"/>
          <w:kern w:val="24"/>
          <w:sz w:val="28"/>
          <w:szCs w:val="28"/>
        </w:rPr>
        <w:t xml:space="preserve"> per day, in line with infrastructure interventions, thereby creating a dedicated G</w:t>
      </w:r>
      <w:r w:rsidR="00B001F0">
        <w:rPr>
          <w:rFonts w:asciiTheme="minorHAnsi" w:eastAsiaTheme="minorEastAsia" w:hAnsi="Calibri" w:cstheme="minorBidi"/>
          <w:kern w:val="24"/>
          <w:sz w:val="28"/>
          <w:szCs w:val="28"/>
        </w:rPr>
        <w:t xml:space="preserve">eneral </w:t>
      </w:r>
      <w:r w:rsidRPr="00762BD7">
        <w:rPr>
          <w:rFonts w:asciiTheme="minorHAnsi" w:eastAsiaTheme="minorEastAsia" w:hAnsi="Calibri" w:cstheme="minorBidi"/>
          <w:kern w:val="24"/>
          <w:sz w:val="28"/>
          <w:szCs w:val="28"/>
        </w:rPr>
        <w:t>F</w:t>
      </w:r>
      <w:r w:rsidR="00B001F0">
        <w:rPr>
          <w:rFonts w:asciiTheme="minorHAnsi" w:eastAsiaTheme="minorEastAsia" w:hAnsi="Calibri" w:cstheme="minorBidi"/>
          <w:kern w:val="24"/>
          <w:sz w:val="28"/>
          <w:szCs w:val="28"/>
        </w:rPr>
        <w:t xml:space="preserve">reight </w:t>
      </w:r>
      <w:r w:rsidRPr="00762BD7">
        <w:rPr>
          <w:rFonts w:asciiTheme="minorHAnsi" w:eastAsiaTheme="minorEastAsia" w:hAnsi="Calibri" w:cstheme="minorBidi"/>
          <w:kern w:val="24"/>
          <w:sz w:val="28"/>
          <w:szCs w:val="28"/>
        </w:rPr>
        <w:t>B</w:t>
      </w:r>
      <w:r w:rsidR="00B001F0">
        <w:rPr>
          <w:rFonts w:asciiTheme="minorHAnsi" w:eastAsiaTheme="minorEastAsia" w:hAnsi="Calibri" w:cstheme="minorBidi"/>
          <w:kern w:val="24"/>
          <w:sz w:val="28"/>
          <w:szCs w:val="28"/>
        </w:rPr>
        <w:t>usiness</w:t>
      </w:r>
      <w:r w:rsidRPr="00762BD7">
        <w:rPr>
          <w:rFonts w:asciiTheme="minorHAnsi" w:eastAsiaTheme="minorEastAsia" w:hAnsi="Calibri" w:cstheme="minorBidi"/>
          <w:kern w:val="24"/>
          <w:sz w:val="28"/>
          <w:szCs w:val="28"/>
        </w:rPr>
        <w:t xml:space="preserve"> Corridor for Transnet, while providing necessary additional capacity for </w:t>
      </w:r>
      <w:r w:rsidR="001D3A64">
        <w:rPr>
          <w:rFonts w:asciiTheme="minorHAnsi" w:eastAsiaTheme="minorEastAsia" w:hAnsi="Calibri" w:cstheme="minorBidi"/>
          <w:kern w:val="24"/>
          <w:sz w:val="28"/>
          <w:szCs w:val="28"/>
        </w:rPr>
        <w:t>Eswatini</w:t>
      </w:r>
      <w:r w:rsidRPr="00762BD7">
        <w:rPr>
          <w:rFonts w:asciiTheme="minorHAnsi" w:eastAsiaTheme="minorEastAsia" w:hAnsi="Calibri" w:cstheme="minorBidi"/>
          <w:kern w:val="24"/>
          <w:sz w:val="28"/>
          <w:szCs w:val="28"/>
        </w:rPr>
        <w:t xml:space="preserve"> Railway</w:t>
      </w:r>
      <w:r w:rsidR="001D3A64">
        <w:rPr>
          <w:rFonts w:asciiTheme="minorHAnsi" w:eastAsiaTheme="minorEastAsia" w:hAnsi="Calibri" w:cstheme="minorBidi"/>
          <w:kern w:val="24"/>
          <w:sz w:val="28"/>
          <w:szCs w:val="28"/>
        </w:rPr>
        <w:t>s</w:t>
      </w:r>
      <w:r w:rsidRPr="00762BD7">
        <w:rPr>
          <w:rFonts w:asciiTheme="minorHAnsi" w:eastAsiaTheme="minorEastAsia" w:hAnsi="Calibri" w:cstheme="minorBidi"/>
          <w:kern w:val="24"/>
          <w:sz w:val="28"/>
          <w:szCs w:val="28"/>
        </w:rPr>
        <w:t>.</w:t>
      </w:r>
      <w:r w:rsidR="00C31F2B">
        <w:rPr>
          <w:rFonts w:asciiTheme="minorHAnsi" w:eastAsiaTheme="minorEastAsia" w:hAnsi="Calibri" w:cstheme="minorBidi"/>
          <w:kern w:val="24"/>
          <w:sz w:val="28"/>
          <w:szCs w:val="28"/>
        </w:rPr>
        <w:t xml:space="preserve"> This</w:t>
      </w:r>
      <w:r w:rsidR="00A24F5C">
        <w:rPr>
          <w:rFonts w:asciiTheme="minorHAnsi" w:eastAsiaTheme="minorEastAsia" w:hAnsi="Calibri" w:cstheme="minorBidi"/>
          <w:kern w:val="24"/>
          <w:sz w:val="28"/>
          <w:szCs w:val="28"/>
        </w:rPr>
        <w:t xml:space="preserve"> growth in capacity adds </w:t>
      </w:r>
      <w:r w:rsidR="00C31F2B">
        <w:rPr>
          <w:rFonts w:asciiTheme="minorHAnsi" w:eastAsiaTheme="minorEastAsia" w:hAnsi="Calibri" w:cstheme="minorBidi"/>
          <w:kern w:val="24"/>
          <w:sz w:val="28"/>
          <w:szCs w:val="28"/>
        </w:rPr>
        <w:t>to the current capacity of 12 trains</w:t>
      </w:r>
      <w:r w:rsidR="007A6691">
        <w:rPr>
          <w:rFonts w:asciiTheme="minorHAnsi" w:eastAsiaTheme="minorEastAsia" w:hAnsi="Calibri" w:cstheme="minorBidi"/>
          <w:kern w:val="24"/>
          <w:sz w:val="28"/>
          <w:szCs w:val="28"/>
        </w:rPr>
        <w:t xml:space="preserve"> of 81</w:t>
      </w:r>
      <w:r w:rsidR="00C31F2B">
        <w:rPr>
          <w:rFonts w:asciiTheme="minorHAnsi" w:eastAsiaTheme="minorEastAsia" w:hAnsi="Calibri" w:cstheme="minorBidi"/>
          <w:kern w:val="24"/>
          <w:sz w:val="28"/>
          <w:szCs w:val="28"/>
        </w:rPr>
        <w:t xml:space="preserve"> wagons per day each way on the current </w:t>
      </w:r>
      <w:r w:rsidR="001D3A64">
        <w:rPr>
          <w:rFonts w:asciiTheme="minorHAnsi" w:eastAsiaTheme="minorEastAsia" w:hAnsi="Calibri" w:cstheme="minorBidi"/>
          <w:kern w:val="24"/>
          <w:sz w:val="28"/>
          <w:szCs w:val="28"/>
        </w:rPr>
        <w:t>E</w:t>
      </w:r>
      <w:r w:rsidR="00C31F2B">
        <w:rPr>
          <w:rFonts w:asciiTheme="minorHAnsi" w:eastAsiaTheme="minorEastAsia" w:hAnsi="Calibri" w:cstheme="minorBidi"/>
          <w:kern w:val="24"/>
          <w:sz w:val="28"/>
          <w:szCs w:val="28"/>
        </w:rPr>
        <w:t xml:space="preserve">SR Komatipoort-Golela Line </w:t>
      </w:r>
      <w:r w:rsidR="00A24F5C">
        <w:rPr>
          <w:rFonts w:asciiTheme="minorHAnsi" w:eastAsiaTheme="minorEastAsia" w:hAnsi="Calibri" w:cstheme="minorBidi"/>
          <w:kern w:val="24"/>
          <w:sz w:val="28"/>
          <w:szCs w:val="28"/>
        </w:rPr>
        <w:t>that will double the traffic volumes. Consequently, t</w:t>
      </w:r>
      <w:r w:rsidRPr="00762BD7">
        <w:rPr>
          <w:rFonts w:asciiTheme="minorHAnsi" w:eastAsiaTheme="minorEastAsia" w:hAnsi="Calibri" w:cstheme="minorBidi"/>
          <w:kern w:val="24"/>
          <w:sz w:val="28"/>
          <w:szCs w:val="28"/>
        </w:rPr>
        <w:t xml:space="preserve">he </w:t>
      </w:r>
      <w:r w:rsidR="001D3A64">
        <w:rPr>
          <w:rFonts w:asciiTheme="minorHAnsi" w:eastAsiaTheme="minorEastAsia" w:hAnsi="Calibri" w:cstheme="minorBidi"/>
          <w:kern w:val="24"/>
          <w:sz w:val="28"/>
          <w:szCs w:val="28"/>
        </w:rPr>
        <w:t>Eswatini</w:t>
      </w:r>
      <w:r w:rsidRPr="00762BD7">
        <w:rPr>
          <w:rFonts w:asciiTheme="minorHAnsi" w:eastAsiaTheme="minorEastAsia" w:hAnsi="Calibri" w:cstheme="minorBidi"/>
          <w:kern w:val="24"/>
          <w:sz w:val="28"/>
          <w:szCs w:val="28"/>
        </w:rPr>
        <w:t xml:space="preserve"> Rail Link project will </w:t>
      </w:r>
      <w:r w:rsidR="007A6691">
        <w:rPr>
          <w:rFonts w:asciiTheme="minorHAnsi" w:eastAsiaTheme="minorEastAsia" w:hAnsi="Calibri" w:cstheme="minorBidi"/>
          <w:kern w:val="24"/>
          <w:sz w:val="28"/>
          <w:szCs w:val="28"/>
        </w:rPr>
        <w:t xml:space="preserve">enable </w:t>
      </w:r>
      <w:r w:rsidR="00A24F5C">
        <w:rPr>
          <w:rFonts w:asciiTheme="minorHAnsi" w:eastAsiaTheme="minorEastAsia" w:hAnsi="Calibri" w:cstheme="minorBidi"/>
          <w:kern w:val="24"/>
          <w:sz w:val="28"/>
          <w:szCs w:val="28"/>
        </w:rPr>
        <w:t xml:space="preserve">added </w:t>
      </w:r>
      <w:r w:rsidR="007A6691">
        <w:rPr>
          <w:rFonts w:asciiTheme="minorHAnsi" w:eastAsiaTheme="minorEastAsia" w:hAnsi="Calibri" w:cstheme="minorBidi"/>
          <w:kern w:val="24"/>
          <w:sz w:val="28"/>
          <w:szCs w:val="28"/>
        </w:rPr>
        <w:t>capacity on general freight business</w:t>
      </w:r>
      <w:r w:rsidRPr="00762BD7">
        <w:rPr>
          <w:rFonts w:asciiTheme="minorHAnsi" w:eastAsiaTheme="minorEastAsia" w:hAnsi="Calibri" w:cstheme="minorBidi"/>
          <w:kern w:val="24"/>
          <w:sz w:val="28"/>
          <w:szCs w:val="28"/>
        </w:rPr>
        <w:t>.</w:t>
      </w:r>
    </w:p>
    <w:p w14:paraId="12D2C9A1" w14:textId="77777777" w:rsidR="00C42F33" w:rsidRDefault="00C42F33" w:rsidP="0085361F">
      <w:pPr>
        <w:pStyle w:val="NormalWeb"/>
        <w:spacing w:before="0" w:beforeAutospacing="0" w:after="0" w:afterAutospacing="0"/>
        <w:jc w:val="both"/>
        <w:rPr>
          <w:rFonts w:asciiTheme="minorHAnsi" w:eastAsiaTheme="minorEastAsia" w:hAnsi="Calibri" w:cstheme="minorBidi"/>
          <w:kern w:val="24"/>
          <w:sz w:val="28"/>
          <w:szCs w:val="28"/>
        </w:rPr>
      </w:pPr>
    </w:p>
    <w:p w14:paraId="3B8DF2AB" w14:textId="77777777" w:rsidR="00494531" w:rsidRPr="00762BD7" w:rsidRDefault="00494531" w:rsidP="0085361F">
      <w:pPr>
        <w:pStyle w:val="NormalWeb"/>
        <w:spacing w:before="0" w:beforeAutospacing="0" w:after="0" w:afterAutospacing="0"/>
        <w:jc w:val="both"/>
        <w:rPr>
          <w:rFonts w:asciiTheme="minorHAnsi" w:eastAsiaTheme="minorEastAsia" w:hAnsi="Calibri" w:cstheme="minorBidi"/>
          <w:kern w:val="24"/>
          <w:sz w:val="28"/>
          <w:szCs w:val="28"/>
        </w:rPr>
      </w:pPr>
    </w:p>
    <w:p w14:paraId="4FA34C8B" w14:textId="77777777" w:rsidR="00600DBB" w:rsidRDefault="00600DBB" w:rsidP="0085361F">
      <w:pPr>
        <w:pStyle w:val="NormalWeb"/>
        <w:spacing w:before="0" w:beforeAutospacing="0" w:after="0" w:afterAutospacing="0"/>
        <w:jc w:val="both"/>
        <w:rPr>
          <w:rFonts w:asciiTheme="minorHAnsi" w:eastAsiaTheme="minorEastAsia" w:hAnsi="Calibri" w:cstheme="minorBidi"/>
          <w:b/>
          <w:kern w:val="24"/>
          <w:sz w:val="28"/>
          <w:szCs w:val="28"/>
        </w:rPr>
      </w:pPr>
    </w:p>
    <w:p w14:paraId="46BC5E7E" w14:textId="77777777" w:rsidR="00600DBB" w:rsidRDefault="00600DBB" w:rsidP="0085361F">
      <w:pPr>
        <w:pStyle w:val="NormalWeb"/>
        <w:spacing w:before="0" w:beforeAutospacing="0" w:after="0" w:afterAutospacing="0"/>
        <w:jc w:val="both"/>
        <w:rPr>
          <w:rFonts w:asciiTheme="minorHAnsi" w:eastAsiaTheme="minorEastAsia" w:hAnsi="Calibri" w:cstheme="minorBidi"/>
          <w:b/>
          <w:kern w:val="24"/>
          <w:sz w:val="28"/>
          <w:szCs w:val="28"/>
        </w:rPr>
      </w:pPr>
    </w:p>
    <w:p w14:paraId="4381D420" w14:textId="77777777" w:rsidR="00600DBB" w:rsidRDefault="00600DBB" w:rsidP="0085361F">
      <w:pPr>
        <w:pStyle w:val="NormalWeb"/>
        <w:spacing w:before="0" w:beforeAutospacing="0" w:after="0" w:afterAutospacing="0"/>
        <w:jc w:val="both"/>
        <w:rPr>
          <w:rFonts w:asciiTheme="minorHAnsi" w:eastAsiaTheme="minorEastAsia" w:hAnsi="Calibri" w:cstheme="minorBidi"/>
          <w:b/>
          <w:kern w:val="24"/>
          <w:sz w:val="28"/>
          <w:szCs w:val="28"/>
        </w:rPr>
      </w:pPr>
    </w:p>
    <w:p w14:paraId="66B3ACFC" w14:textId="77777777" w:rsidR="00600DBB" w:rsidRDefault="00600DBB" w:rsidP="0085361F">
      <w:pPr>
        <w:pStyle w:val="NormalWeb"/>
        <w:spacing w:before="0" w:beforeAutospacing="0" w:after="0" w:afterAutospacing="0"/>
        <w:jc w:val="both"/>
        <w:rPr>
          <w:rFonts w:asciiTheme="minorHAnsi" w:eastAsiaTheme="minorEastAsia" w:hAnsi="Calibri" w:cstheme="minorBidi"/>
          <w:b/>
          <w:kern w:val="24"/>
          <w:sz w:val="28"/>
          <w:szCs w:val="28"/>
        </w:rPr>
      </w:pPr>
    </w:p>
    <w:p w14:paraId="160025D4" w14:textId="77777777" w:rsidR="00600DBB" w:rsidRDefault="00600DBB" w:rsidP="0085361F">
      <w:pPr>
        <w:pStyle w:val="NormalWeb"/>
        <w:spacing w:before="0" w:beforeAutospacing="0" w:after="0" w:afterAutospacing="0"/>
        <w:jc w:val="both"/>
        <w:rPr>
          <w:rFonts w:asciiTheme="minorHAnsi" w:eastAsiaTheme="minorEastAsia" w:hAnsi="Calibri" w:cstheme="minorBidi"/>
          <w:b/>
          <w:kern w:val="24"/>
          <w:sz w:val="28"/>
          <w:szCs w:val="28"/>
        </w:rPr>
      </w:pPr>
    </w:p>
    <w:p w14:paraId="1EB7E72C" w14:textId="77777777" w:rsidR="00600DBB" w:rsidRDefault="00600DBB" w:rsidP="0085361F">
      <w:pPr>
        <w:pStyle w:val="NormalWeb"/>
        <w:spacing w:before="0" w:beforeAutospacing="0" w:after="0" w:afterAutospacing="0"/>
        <w:jc w:val="both"/>
        <w:rPr>
          <w:rFonts w:asciiTheme="minorHAnsi" w:eastAsiaTheme="minorEastAsia" w:hAnsi="Calibri" w:cstheme="minorBidi"/>
          <w:b/>
          <w:kern w:val="24"/>
          <w:sz w:val="28"/>
          <w:szCs w:val="28"/>
        </w:rPr>
      </w:pPr>
    </w:p>
    <w:p w14:paraId="102C3C75" w14:textId="77777777" w:rsidR="00600DBB" w:rsidRDefault="00600DBB" w:rsidP="0085361F">
      <w:pPr>
        <w:pStyle w:val="NormalWeb"/>
        <w:spacing w:before="0" w:beforeAutospacing="0" w:after="0" w:afterAutospacing="0"/>
        <w:jc w:val="both"/>
        <w:rPr>
          <w:rFonts w:asciiTheme="minorHAnsi" w:eastAsiaTheme="minorEastAsia" w:hAnsi="Calibri" w:cstheme="minorBidi"/>
          <w:b/>
          <w:kern w:val="24"/>
          <w:sz w:val="28"/>
          <w:szCs w:val="28"/>
        </w:rPr>
      </w:pPr>
    </w:p>
    <w:p w14:paraId="0C181432" w14:textId="77777777" w:rsidR="00600DBB" w:rsidRDefault="00600DBB" w:rsidP="0085361F">
      <w:pPr>
        <w:pStyle w:val="NormalWeb"/>
        <w:spacing w:before="0" w:beforeAutospacing="0" w:after="0" w:afterAutospacing="0"/>
        <w:jc w:val="both"/>
        <w:rPr>
          <w:rFonts w:asciiTheme="minorHAnsi" w:eastAsiaTheme="minorEastAsia" w:hAnsi="Calibri" w:cstheme="minorBidi"/>
          <w:b/>
          <w:kern w:val="24"/>
          <w:sz w:val="28"/>
          <w:szCs w:val="28"/>
        </w:rPr>
      </w:pPr>
    </w:p>
    <w:p w14:paraId="12CB84C7" w14:textId="77777777" w:rsidR="00600DBB" w:rsidRDefault="00600DBB" w:rsidP="0085361F">
      <w:pPr>
        <w:pStyle w:val="NormalWeb"/>
        <w:spacing w:before="0" w:beforeAutospacing="0" w:after="0" w:afterAutospacing="0"/>
        <w:jc w:val="both"/>
        <w:rPr>
          <w:rFonts w:asciiTheme="minorHAnsi" w:eastAsiaTheme="minorEastAsia" w:hAnsi="Calibri" w:cstheme="minorBidi"/>
          <w:b/>
          <w:kern w:val="24"/>
          <w:sz w:val="28"/>
          <w:szCs w:val="28"/>
        </w:rPr>
      </w:pPr>
    </w:p>
    <w:p w14:paraId="24B18C21" w14:textId="77777777" w:rsidR="00600DBB" w:rsidRDefault="00600DBB" w:rsidP="0085361F">
      <w:pPr>
        <w:pStyle w:val="NormalWeb"/>
        <w:spacing w:before="0" w:beforeAutospacing="0" w:after="0" w:afterAutospacing="0"/>
        <w:jc w:val="both"/>
        <w:rPr>
          <w:rFonts w:asciiTheme="minorHAnsi" w:eastAsiaTheme="minorEastAsia" w:hAnsi="Calibri" w:cstheme="minorBidi"/>
          <w:b/>
          <w:kern w:val="24"/>
          <w:sz w:val="28"/>
          <w:szCs w:val="28"/>
        </w:rPr>
      </w:pPr>
    </w:p>
    <w:p w14:paraId="4A598C8E" w14:textId="55C4838E" w:rsidR="00494531" w:rsidRPr="00762BD7" w:rsidRDefault="007A6691" w:rsidP="0085361F">
      <w:pPr>
        <w:pStyle w:val="NormalWeb"/>
        <w:spacing w:before="0" w:beforeAutospacing="0" w:after="0" w:afterAutospacing="0"/>
        <w:jc w:val="both"/>
        <w:rPr>
          <w:rFonts w:asciiTheme="minorHAnsi" w:eastAsiaTheme="minorEastAsia" w:hAnsi="Calibri" w:cstheme="minorBidi"/>
          <w:kern w:val="24"/>
          <w:sz w:val="28"/>
          <w:szCs w:val="28"/>
        </w:rPr>
      </w:pPr>
      <w:r w:rsidRPr="007A6691">
        <w:rPr>
          <w:rFonts w:asciiTheme="minorHAnsi" w:eastAsiaTheme="minorEastAsia" w:hAnsi="Calibri" w:cstheme="minorBidi"/>
          <w:b/>
          <w:kern w:val="24"/>
          <w:sz w:val="28"/>
          <w:szCs w:val="28"/>
        </w:rPr>
        <w:lastRenderedPageBreak/>
        <w:t>The Image</w:t>
      </w:r>
      <w:r w:rsidR="00494531" w:rsidRPr="007A6691">
        <w:rPr>
          <w:rFonts w:asciiTheme="minorHAnsi" w:eastAsiaTheme="minorEastAsia" w:hAnsi="Calibri" w:cstheme="minorBidi"/>
          <w:b/>
          <w:kern w:val="24"/>
          <w:sz w:val="28"/>
          <w:szCs w:val="28"/>
        </w:rPr>
        <w:t xml:space="preserve"> below shows the </w:t>
      </w:r>
      <w:r w:rsidR="001D3A64">
        <w:rPr>
          <w:rFonts w:asciiTheme="minorHAnsi" w:eastAsiaTheme="minorEastAsia" w:hAnsi="Calibri" w:cstheme="minorBidi"/>
          <w:b/>
          <w:kern w:val="24"/>
          <w:sz w:val="28"/>
          <w:szCs w:val="28"/>
        </w:rPr>
        <w:t>Eswatini</w:t>
      </w:r>
      <w:r w:rsidR="00494531" w:rsidRPr="007A6691">
        <w:rPr>
          <w:rFonts w:asciiTheme="minorHAnsi" w:eastAsiaTheme="minorEastAsia" w:hAnsi="Calibri" w:cstheme="minorBidi"/>
          <w:b/>
          <w:kern w:val="24"/>
          <w:sz w:val="28"/>
          <w:szCs w:val="28"/>
        </w:rPr>
        <w:t xml:space="preserve"> Railway</w:t>
      </w:r>
      <w:r w:rsidR="001D3A64">
        <w:rPr>
          <w:rFonts w:asciiTheme="minorHAnsi" w:eastAsiaTheme="minorEastAsia" w:hAnsi="Calibri" w:cstheme="minorBidi"/>
          <w:b/>
          <w:kern w:val="24"/>
          <w:sz w:val="28"/>
          <w:szCs w:val="28"/>
        </w:rPr>
        <w:t>s</w:t>
      </w:r>
      <w:r w:rsidR="00494531" w:rsidRPr="007A6691">
        <w:rPr>
          <w:rFonts w:asciiTheme="minorHAnsi" w:eastAsiaTheme="minorEastAsia" w:hAnsi="Calibri" w:cstheme="minorBidi"/>
          <w:b/>
          <w:kern w:val="24"/>
          <w:sz w:val="28"/>
          <w:szCs w:val="28"/>
        </w:rPr>
        <w:t xml:space="preserve"> System Map with added details of the new </w:t>
      </w:r>
      <w:r w:rsidR="001D3A64">
        <w:rPr>
          <w:rFonts w:asciiTheme="minorHAnsi" w:eastAsiaTheme="minorEastAsia" w:hAnsi="Calibri" w:cstheme="minorBidi"/>
          <w:b/>
          <w:kern w:val="24"/>
          <w:sz w:val="28"/>
          <w:szCs w:val="28"/>
        </w:rPr>
        <w:t>Eswatini</w:t>
      </w:r>
      <w:r w:rsidRPr="007A6691">
        <w:rPr>
          <w:rFonts w:asciiTheme="minorHAnsi" w:eastAsiaTheme="minorEastAsia" w:hAnsi="Calibri" w:cstheme="minorBidi"/>
          <w:b/>
          <w:kern w:val="24"/>
          <w:sz w:val="28"/>
          <w:szCs w:val="28"/>
        </w:rPr>
        <w:t xml:space="preserve"> </w:t>
      </w:r>
      <w:r w:rsidR="00494531" w:rsidRPr="007A6691">
        <w:rPr>
          <w:rFonts w:asciiTheme="minorHAnsi" w:eastAsiaTheme="minorEastAsia" w:hAnsi="Calibri" w:cstheme="minorBidi"/>
          <w:b/>
          <w:kern w:val="24"/>
          <w:sz w:val="28"/>
          <w:szCs w:val="28"/>
        </w:rPr>
        <w:t xml:space="preserve">Rail </w:t>
      </w:r>
      <w:r w:rsidR="007B463C">
        <w:rPr>
          <w:rFonts w:asciiTheme="minorHAnsi" w:eastAsiaTheme="minorEastAsia" w:hAnsi="Calibri" w:cstheme="minorBidi"/>
          <w:b/>
          <w:kern w:val="24"/>
          <w:sz w:val="28"/>
          <w:szCs w:val="28"/>
        </w:rPr>
        <w:t xml:space="preserve">Link </w:t>
      </w:r>
      <w:r w:rsidR="00494531" w:rsidRPr="007A6691">
        <w:rPr>
          <w:rFonts w:asciiTheme="minorHAnsi" w:eastAsiaTheme="minorEastAsia" w:hAnsi="Calibri" w:cstheme="minorBidi"/>
          <w:b/>
          <w:kern w:val="24"/>
          <w:sz w:val="28"/>
          <w:szCs w:val="28"/>
        </w:rPr>
        <w:t>Project</w:t>
      </w:r>
      <w:r w:rsidR="00494531" w:rsidRPr="00762BD7">
        <w:rPr>
          <w:rFonts w:asciiTheme="minorHAnsi" w:eastAsiaTheme="minorEastAsia" w:hAnsi="Calibri" w:cstheme="minorBidi"/>
          <w:kern w:val="24"/>
          <w:sz w:val="28"/>
          <w:szCs w:val="28"/>
        </w:rPr>
        <w:t xml:space="preserve">.  </w:t>
      </w:r>
    </w:p>
    <w:p w14:paraId="6871F0C3" w14:textId="77777777" w:rsidR="0085361F" w:rsidRPr="00762BD7" w:rsidRDefault="0085361F" w:rsidP="0085361F">
      <w:pPr>
        <w:pStyle w:val="NormalWeb"/>
        <w:spacing w:before="0" w:beforeAutospacing="0" w:after="0" w:afterAutospacing="0"/>
        <w:jc w:val="both"/>
        <w:rPr>
          <w:rFonts w:asciiTheme="minorHAnsi" w:eastAsiaTheme="minorEastAsia" w:hAnsi="Calibri" w:cstheme="minorBidi"/>
          <w:kern w:val="24"/>
          <w:sz w:val="28"/>
          <w:szCs w:val="28"/>
        </w:rPr>
      </w:pPr>
    </w:p>
    <w:p w14:paraId="762E461F" w14:textId="77777777" w:rsidR="0085361F" w:rsidRPr="00762BD7" w:rsidRDefault="005F293E" w:rsidP="0085361F">
      <w:pPr>
        <w:pStyle w:val="NormalWeb"/>
        <w:spacing w:before="0" w:beforeAutospacing="0" w:after="0" w:afterAutospacing="0"/>
        <w:jc w:val="both"/>
        <w:rPr>
          <w:rFonts w:asciiTheme="minorHAnsi" w:eastAsiaTheme="minorEastAsia" w:hAnsi="Calibri" w:cstheme="minorBidi"/>
          <w:kern w:val="24"/>
          <w:sz w:val="28"/>
          <w:szCs w:val="28"/>
        </w:rPr>
      </w:pPr>
      <w:r>
        <w:rPr>
          <w:rFonts w:asciiTheme="minorHAnsi" w:eastAsiaTheme="minorEastAsia" w:hAnsi="Calibri" w:cstheme="minorBidi"/>
          <w:noProof/>
          <w:kern w:val="24"/>
          <w:sz w:val="28"/>
          <w:szCs w:val="28"/>
        </w:rPr>
        <w:drawing>
          <wp:inline distT="0" distB="0" distL="0" distR="0" wp14:anchorId="64B2C0E2" wp14:editId="389E9BFB">
            <wp:extent cx="4664075" cy="432244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4075" cy="4322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4518EF" w14:textId="77777777" w:rsidR="0085361F" w:rsidRPr="00762BD7" w:rsidRDefault="0085361F" w:rsidP="0085361F">
      <w:pPr>
        <w:pStyle w:val="NormalWeb"/>
        <w:spacing w:before="0" w:beforeAutospacing="0" w:after="0" w:afterAutospacing="0"/>
        <w:jc w:val="both"/>
      </w:pPr>
    </w:p>
    <w:p w14:paraId="3DDA6476" w14:textId="77777777" w:rsidR="009E70BF" w:rsidRPr="00762BD7" w:rsidRDefault="009E70BF" w:rsidP="0085361F">
      <w:pPr>
        <w:pStyle w:val="NormalWeb"/>
        <w:spacing w:before="0" w:beforeAutospacing="0" w:after="0" w:afterAutospacing="0"/>
        <w:jc w:val="both"/>
      </w:pPr>
    </w:p>
    <w:p w14:paraId="669373B9" w14:textId="77777777" w:rsidR="007A70CE" w:rsidRDefault="007A70CE" w:rsidP="0085361F">
      <w:pPr>
        <w:pStyle w:val="NormalWeb"/>
        <w:spacing w:before="0" w:beforeAutospacing="0" w:after="0" w:afterAutospacing="0"/>
        <w:jc w:val="both"/>
        <w:rPr>
          <w:rFonts w:asciiTheme="minorHAnsi" w:eastAsiaTheme="minorEastAsia" w:hAnsi="Calibri" w:cstheme="minorBidi"/>
          <w:kern w:val="24"/>
          <w:sz w:val="28"/>
          <w:szCs w:val="28"/>
        </w:rPr>
      </w:pPr>
    </w:p>
    <w:p w14:paraId="41CB7DDD" w14:textId="6D87DF23" w:rsidR="0085361F" w:rsidRPr="00762BD7" w:rsidRDefault="00494531" w:rsidP="0085361F">
      <w:pPr>
        <w:pStyle w:val="NormalWeb"/>
        <w:spacing w:before="0" w:beforeAutospacing="0" w:after="0" w:afterAutospacing="0"/>
        <w:jc w:val="both"/>
        <w:rPr>
          <w:rFonts w:asciiTheme="minorHAnsi" w:eastAsiaTheme="minorEastAsia" w:hAnsi="Calibri" w:cstheme="minorBidi"/>
          <w:kern w:val="24"/>
          <w:sz w:val="28"/>
          <w:szCs w:val="28"/>
        </w:rPr>
      </w:pPr>
      <w:r w:rsidRPr="00762BD7">
        <w:rPr>
          <w:rFonts w:asciiTheme="minorHAnsi" w:eastAsiaTheme="minorEastAsia" w:hAnsi="Calibri" w:cstheme="minorBidi"/>
          <w:kern w:val="24"/>
          <w:sz w:val="28"/>
          <w:szCs w:val="28"/>
        </w:rPr>
        <w:t>Recent developments</w:t>
      </w:r>
      <w:r w:rsidR="0085361F" w:rsidRPr="00762BD7">
        <w:rPr>
          <w:rFonts w:asciiTheme="minorHAnsi" w:eastAsiaTheme="minorEastAsia" w:hAnsi="Calibri" w:cstheme="minorBidi"/>
          <w:kern w:val="24"/>
          <w:sz w:val="28"/>
          <w:szCs w:val="28"/>
        </w:rPr>
        <w:t xml:space="preserve"> </w:t>
      </w:r>
      <w:r w:rsidR="0059160F">
        <w:rPr>
          <w:rFonts w:asciiTheme="minorHAnsi" w:eastAsiaTheme="minorEastAsia" w:hAnsi="Calibri" w:cstheme="minorBidi"/>
          <w:kern w:val="24"/>
          <w:sz w:val="28"/>
          <w:szCs w:val="28"/>
        </w:rPr>
        <w:t xml:space="preserve">in both </w:t>
      </w:r>
      <w:r w:rsidR="001B4756">
        <w:rPr>
          <w:rFonts w:asciiTheme="minorHAnsi" w:eastAsiaTheme="minorEastAsia" w:hAnsi="Calibri" w:cstheme="minorBidi"/>
          <w:kern w:val="24"/>
          <w:sz w:val="28"/>
          <w:szCs w:val="28"/>
        </w:rPr>
        <w:t xml:space="preserve">the Kingdom of </w:t>
      </w:r>
      <w:r w:rsidR="0059160F">
        <w:rPr>
          <w:rFonts w:asciiTheme="minorHAnsi" w:eastAsiaTheme="minorEastAsia" w:hAnsi="Calibri" w:cstheme="minorBidi"/>
          <w:kern w:val="24"/>
          <w:sz w:val="28"/>
          <w:szCs w:val="28"/>
        </w:rPr>
        <w:t xml:space="preserve">Eswatini and </w:t>
      </w:r>
      <w:r w:rsidR="001B4756">
        <w:rPr>
          <w:rFonts w:asciiTheme="minorHAnsi" w:eastAsiaTheme="minorEastAsia" w:hAnsi="Calibri" w:cstheme="minorBidi"/>
          <w:kern w:val="24"/>
          <w:sz w:val="28"/>
          <w:szCs w:val="28"/>
        </w:rPr>
        <w:t xml:space="preserve">the </w:t>
      </w:r>
      <w:r w:rsidR="0059160F">
        <w:rPr>
          <w:rFonts w:asciiTheme="minorHAnsi" w:eastAsiaTheme="minorEastAsia" w:hAnsi="Calibri" w:cstheme="minorBidi"/>
          <w:kern w:val="24"/>
          <w:sz w:val="28"/>
          <w:szCs w:val="28"/>
        </w:rPr>
        <w:t xml:space="preserve">Republic of South Africa </w:t>
      </w:r>
      <w:r w:rsidR="0085361F" w:rsidRPr="00762BD7">
        <w:rPr>
          <w:rFonts w:asciiTheme="minorHAnsi" w:eastAsiaTheme="minorEastAsia" w:hAnsi="Calibri" w:cstheme="minorBidi"/>
          <w:kern w:val="24"/>
          <w:sz w:val="28"/>
          <w:szCs w:val="28"/>
        </w:rPr>
        <w:t>include the following:</w:t>
      </w:r>
    </w:p>
    <w:p w14:paraId="36A85237" w14:textId="77777777" w:rsidR="00494531" w:rsidRPr="00762BD7" w:rsidRDefault="00494531" w:rsidP="0085361F">
      <w:pPr>
        <w:pStyle w:val="NormalWeb"/>
        <w:spacing w:before="0" w:beforeAutospacing="0" w:after="0" w:afterAutospacing="0"/>
        <w:jc w:val="both"/>
      </w:pPr>
    </w:p>
    <w:p w14:paraId="7266D408" w14:textId="53A3C322" w:rsidR="00C42F33" w:rsidRPr="00C42F33" w:rsidRDefault="001D3A64" w:rsidP="007A70CE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>The signing of dossiers by project affected people</w:t>
      </w:r>
      <w:r w:rsidR="004A6C18">
        <w:rPr>
          <w:rFonts w:asciiTheme="minorHAnsi" w:hAnsiTheme="minorHAnsi"/>
          <w:sz w:val="28"/>
        </w:rPr>
        <w:t xml:space="preserve">.  </w:t>
      </w:r>
    </w:p>
    <w:p w14:paraId="2BD37A2C" w14:textId="04FBB8B1" w:rsidR="001D3A64" w:rsidRPr="001D3A64" w:rsidRDefault="0085361F" w:rsidP="007A70CE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  <w:sz w:val="28"/>
        </w:rPr>
      </w:pPr>
      <w:r w:rsidRPr="00762BD7">
        <w:rPr>
          <w:rFonts w:asciiTheme="minorHAnsi" w:eastAsiaTheme="minorEastAsia" w:hAnsiTheme="minorHAnsi" w:cstheme="minorBidi"/>
          <w:kern w:val="24"/>
          <w:sz w:val="28"/>
          <w:szCs w:val="28"/>
        </w:rPr>
        <w:t>Acqui</w:t>
      </w:r>
      <w:r w:rsidR="009916AA">
        <w:rPr>
          <w:rFonts w:asciiTheme="minorHAnsi" w:eastAsiaTheme="minorEastAsia" w:hAnsiTheme="minorHAnsi" w:cstheme="minorBidi"/>
          <w:kern w:val="24"/>
          <w:sz w:val="28"/>
          <w:szCs w:val="28"/>
        </w:rPr>
        <w:t xml:space="preserve">sition </w:t>
      </w:r>
      <w:r w:rsidR="007A70CE">
        <w:rPr>
          <w:rFonts w:asciiTheme="minorHAnsi" w:eastAsiaTheme="minorEastAsia" w:hAnsiTheme="minorHAnsi" w:cstheme="minorBidi"/>
          <w:kern w:val="24"/>
          <w:sz w:val="28"/>
          <w:szCs w:val="28"/>
        </w:rPr>
        <w:t xml:space="preserve">of land in South Africa and </w:t>
      </w:r>
      <w:r w:rsidR="0059160F">
        <w:rPr>
          <w:rFonts w:asciiTheme="minorHAnsi" w:eastAsiaTheme="minorEastAsia" w:hAnsiTheme="minorHAnsi" w:cstheme="minorBidi"/>
          <w:kern w:val="24"/>
          <w:sz w:val="28"/>
          <w:szCs w:val="28"/>
        </w:rPr>
        <w:t>Eswatini</w:t>
      </w:r>
      <w:r w:rsidR="007A70CE">
        <w:rPr>
          <w:rFonts w:asciiTheme="minorHAnsi" w:eastAsiaTheme="minorEastAsia" w:hAnsiTheme="minorHAnsi" w:cstheme="minorBidi"/>
          <w:kern w:val="24"/>
          <w:sz w:val="28"/>
          <w:szCs w:val="28"/>
        </w:rPr>
        <w:t xml:space="preserve"> is in progress.</w:t>
      </w:r>
    </w:p>
    <w:p w14:paraId="545137CA" w14:textId="41CD2CA6" w:rsidR="001D3A64" w:rsidRPr="001D3A64" w:rsidRDefault="0098648F" w:rsidP="007A70CE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  <w:sz w:val="28"/>
        </w:rPr>
      </w:pPr>
      <w:r>
        <w:rPr>
          <w:rFonts w:asciiTheme="minorHAnsi" w:eastAsiaTheme="minorEastAsia" w:hAnsiTheme="minorHAnsi" w:cstheme="minorBidi"/>
          <w:kern w:val="24"/>
          <w:sz w:val="28"/>
          <w:szCs w:val="28"/>
        </w:rPr>
        <w:t>In Eswatini, the c</w:t>
      </w:r>
      <w:r w:rsidR="001D3A64">
        <w:rPr>
          <w:rFonts w:asciiTheme="minorHAnsi" w:eastAsiaTheme="minorEastAsia" w:hAnsiTheme="minorHAnsi" w:cstheme="minorBidi"/>
          <w:kern w:val="24"/>
          <w:sz w:val="28"/>
          <w:szCs w:val="28"/>
        </w:rPr>
        <w:t xml:space="preserve">learing of land </w:t>
      </w:r>
      <w:r w:rsidR="00A95B57">
        <w:rPr>
          <w:rFonts w:asciiTheme="minorHAnsi" w:eastAsiaTheme="minorEastAsia" w:hAnsiTheme="minorHAnsi" w:cstheme="minorBidi"/>
          <w:kern w:val="24"/>
          <w:sz w:val="28"/>
          <w:szCs w:val="28"/>
        </w:rPr>
        <w:t>and construction of homesteads</w:t>
      </w:r>
      <w:r>
        <w:rPr>
          <w:rFonts w:asciiTheme="minorHAnsi" w:eastAsiaTheme="minorEastAsia" w:hAnsiTheme="minorHAnsi" w:cstheme="minorBidi"/>
          <w:kern w:val="24"/>
          <w:sz w:val="28"/>
          <w:szCs w:val="28"/>
        </w:rPr>
        <w:t xml:space="preserve"> for the</w:t>
      </w:r>
      <w:r w:rsidR="001D3A64">
        <w:rPr>
          <w:rFonts w:asciiTheme="minorHAnsi" w:eastAsiaTheme="minorEastAsia" w:hAnsiTheme="minorHAnsi" w:cstheme="minorBidi"/>
          <w:kern w:val="24"/>
          <w:sz w:val="28"/>
          <w:szCs w:val="28"/>
        </w:rPr>
        <w:t xml:space="preserve"> </w:t>
      </w:r>
      <w:r w:rsidR="00A95B57">
        <w:rPr>
          <w:rFonts w:asciiTheme="minorHAnsi" w:eastAsiaTheme="minorEastAsia" w:hAnsiTheme="minorHAnsi" w:cstheme="minorBidi"/>
          <w:kern w:val="24"/>
          <w:sz w:val="28"/>
          <w:szCs w:val="28"/>
        </w:rPr>
        <w:t>ongoing</w:t>
      </w:r>
      <w:r w:rsidR="001D3A64">
        <w:rPr>
          <w:rFonts w:asciiTheme="minorHAnsi" w:eastAsiaTheme="minorEastAsia" w:hAnsiTheme="minorHAnsi" w:cstheme="minorBidi"/>
          <w:kern w:val="24"/>
          <w:sz w:val="28"/>
          <w:szCs w:val="28"/>
        </w:rPr>
        <w:t xml:space="preserve"> resettlements</w:t>
      </w:r>
      <w:r w:rsidR="004E5B3B">
        <w:rPr>
          <w:rFonts w:asciiTheme="minorHAnsi" w:eastAsiaTheme="minorEastAsia" w:hAnsiTheme="minorHAnsi" w:cstheme="minorBidi"/>
          <w:kern w:val="24"/>
          <w:sz w:val="28"/>
          <w:szCs w:val="28"/>
        </w:rPr>
        <w:t xml:space="preserve"> is underway. </w:t>
      </w:r>
    </w:p>
    <w:p w14:paraId="2E85E52B" w14:textId="7E8002ED" w:rsidR="009C5E56" w:rsidRPr="001D3A64" w:rsidRDefault="001D3A64" w:rsidP="001D3A64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  <w:sz w:val="28"/>
        </w:rPr>
      </w:pPr>
      <w:r>
        <w:rPr>
          <w:rFonts w:asciiTheme="minorHAnsi" w:eastAsiaTheme="minorEastAsia" w:hAnsiTheme="minorHAnsi" w:cstheme="minorBidi"/>
          <w:kern w:val="24"/>
          <w:sz w:val="28"/>
          <w:szCs w:val="28"/>
        </w:rPr>
        <w:t xml:space="preserve">Ongoing procurement process for building contractors. </w:t>
      </w:r>
      <w:r w:rsidR="007A70CE">
        <w:rPr>
          <w:rFonts w:asciiTheme="minorHAnsi" w:eastAsiaTheme="minorEastAsia" w:hAnsiTheme="minorHAnsi" w:cstheme="minorBidi"/>
          <w:kern w:val="24"/>
          <w:sz w:val="28"/>
          <w:szCs w:val="28"/>
        </w:rPr>
        <w:t xml:space="preserve"> </w:t>
      </w:r>
    </w:p>
    <w:p w14:paraId="61B56947" w14:textId="02A2BC01" w:rsidR="00D21BEC" w:rsidRPr="00D21BEC" w:rsidRDefault="00D21BEC" w:rsidP="00D21BEC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  <w:sz w:val="28"/>
        </w:rPr>
      </w:pPr>
      <w:r w:rsidRPr="00D21BEC">
        <w:rPr>
          <w:rFonts w:asciiTheme="minorHAnsi" w:hAnsiTheme="minorHAnsi"/>
          <w:sz w:val="28"/>
        </w:rPr>
        <w:t>A structure</w:t>
      </w:r>
      <w:r>
        <w:rPr>
          <w:rFonts w:asciiTheme="minorHAnsi" w:hAnsiTheme="minorHAnsi"/>
          <w:sz w:val="28"/>
        </w:rPr>
        <w:t xml:space="preserve"> at grass root</w:t>
      </w:r>
      <w:r w:rsidR="005C2494">
        <w:rPr>
          <w:rFonts w:asciiTheme="minorHAnsi" w:hAnsiTheme="minorHAnsi"/>
          <w:sz w:val="28"/>
        </w:rPr>
        <w:t>s</w:t>
      </w:r>
      <w:r>
        <w:rPr>
          <w:rFonts w:asciiTheme="minorHAnsi" w:hAnsiTheme="minorHAnsi"/>
          <w:sz w:val="28"/>
        </w:rPr>
        <w:t xml:space="preserve"> level</w:t>
      </w:r>
      <w:r w:rsidRPr="00D21BEC">
        <w:rPr>
          <w:rFonts w:asciiTheme="minorHAnsi" w:hAnsiTheme="minorHAnsi"/>
          <w:sz w:val="28"/>
        </w:rPr>
        <w:t xml:space="preserve"> comprising </w:t>
      </w:r>
      <w:r>
        <w:rPr>
          <w:rFonts w:asciiTheme="minorHAnsi" w:hAnsiTheme="minorHAnsi"/>
          <w:sz w:val="28"/>
        </w:rPr>
        <w:t xml:space="preserve">of </w:t>
      </w:r>
      <w:r w:rsidRPr="00D21BEC">
        <w:rPr>
          <w:rFonts w:asciiTheme="minorHAnsi" w:hAnsiTheme="minorHAnsi"/>
          <w:sz w:val="28"/>
        </w:rPr>
        <w:t xml:space="preserve">affected people </w:t>
      </w:r>
      <w:r>
        <w:rPr>
          <w:rFonts w:asciiTheme="minorHAnsi" w:hAnsiTheme="minorHAnsi"/>
          <w:sz w:val="28"/>
        </w:rPr>
        <w:t>is in place to</w:t>
      </w:r>
      <w:r w:rsidRPr="00D21BEC">
        <w:rPr>
          <w:rFonts w:asciiTheme="minorHAnsi" w:hAnsiTheme="minorHAnsi"/>
          <w:sz w:val="28"/>
        </w:rPr>
        <w:t xml:space="preserve"> address all </w:t>
      </w:r>
      <w:r>
        <w:rPr>
          <w:rFonts w:asciiTheme="minorHAnsi" w:hAnsiTheme="minorHAnsi"/>
          <w:sz w:val="28"/>
        </w:rPr>
        <w:t xml:space="preserve">resettlement issues. </w:t>
      </w:r>
      <w:r w:rsidR="007A70CE" w:rsidRPr="007A70CE">
        <w:rPr>
          <w:rFonts w:asciiTheme="minorHAnsi" w:eastAsiaTheme="minorEastAsia" w:hAnsiTheme="minorHAnsi" w:cstheme="minorBidi"/>
          <w:kern w:val="24"/>
          <w:sz w:val="28"/>
          <w:szCs w:val="28"/>
          <w:lang w:val="en-US"/>
        </w:rPr>
        <w:t>A</w:t>
      </w:r>
      <w:r w:rsidR="007A70CE">
        <w:rPr>
          <w:rFonts w:asciiTheme="minorHAnsi" w:eastAsiaTheme="minorEastAsia" w:hAnsiTheme="minorHAnsi" w:cstheme="minorBidi"/>
          <w:kern w:val="24"/>
          <w:sz w:val="28"/>
          <w:szCs w:val="28"/>
          <w:lang w:val="en-US"/>
        </w:rPr>
        <w:t xml:space="preserve"> participatory</w:t>
      </w:r>
      <w:r w:rsidR="007A70CE" w:rsidRPr="007A70CE">
        <w:rPr>
          <w:rFonts w:asciiTheme="minorHAnsi" w:eastAsiaTheme="minorEastAsia" w:hAnsiTheme="minorHAnsi" w:cstheme="minorBidi"/>
          <w:kern w:val="24"/>
          <w:sz w:val="28"/>
          <w:szCs w:val="28"/>
          <w:lang w:val="en-US"/>
        </w:rPr>
        <w:t xml:space="preserve"> process</w:t>
      </w:r>
      <w:r w:rsidR="004E5B3B">
        <w:rPr>
          <w:rFonts w:asciiTheme="minorHAnsi" w:eastAsiaTheme="minorEastAsia" w:hAnsiTheme="minorHAnsi" w:cstheme="minorBidi"/>
          <w:kern w:val="24"/>
          <w:sz w:val="28"/>
          <w:szCs w:val="28"/>
          <w:lang w:val="en-US"/>
        </w:rPr>
        <w:t xml:space="preserve"> to manage</w:t>
      </w:r>
      <w:r w:rsidR="007A70CE" w:rsidRPr="007A70CE">
        <w:rPr>
          <w:rFonts w:asciiTheme="minorHAnsi" w:eastAsiaTheme="minorEastAsia" w:hAnsiTheme="minorHAnsi" w:cstheme="minorBidi"/>
          <w:kern w:val="24"/>
          <w:sz w:val="28"/>
          <w:szCs w:val="28"/>
          <w:lang w:val="en-US"/>
        </w:rPr>
        <w:t xml:space="preserve"> </w:t>
      </w:r>
      <w:r w:rsidR="004E5B3B">
        <w:rPr>
          <w:rFonts w:asciiTheme="minorHAnsi" w:eastAsiaTheme="minorEastAsia" w:hAnsiTheme="minorHAnsi" w:cstheme="minorBidi"/>
          <w:kern w:val="24"/>
          <w:sz w:val="28"/>
          <w:szCs w:val="28"/>
          <w:lang w:val="en-US"/>
        </w:rPr>
        <w:t>the</w:t>
      </w:r>
      <w:r w:rsidR="007A70CE" w:rsidRPr="007A70CE">
        <w:rPr>
          <w:rFonts w:asciiTheme="minorHAnsi" w:eastAsiaTheme="minorEastAsia" w:hAnsiTheme="minorHAnsi" w:cstheme="minorBidi"/>
          <w:kern w:val="24"/>
          <w:sz w:val="28"/>
          <w:szCs w:val="28"/>
          <w:lang w:val="en-US"/>
        </w:rPr>
        <w:t xml:space="preserve"> relocat</w:t>
      </w:r>
      <w:r w:rsidR="004E5B3B">
        <w:rPr>
          <w:rFonts w:asciiTheme="minorHAnsi" w:eastAsiaTheme="minorEastAsia" w:hAnsiTheme="minorHAnsi" w:cstheme="minorBidi"/>
          <w:kern w:val="24"/>
          <w:sz w:val="28"/>
          <w:szCs w:val="28"/>
          <w:lang w:val="en-US"/>
        </w:rPr>
        <w:t>ion of</w:t>
      </w:r>
      <w:r w:rsidR="005C2494">
        <w:rPr>
          <w:rFonts w:asciiTheme="minorHAnsi" w:eastAsiaTheme="minorEastAsia" w:hAnsiTheme="minorHAnsi" w:cstheme="minorBidi"/>
          <w:kern w:val="24"/>
          <w:sz w:val="28"/>
          <w:szCs w:val="28"/>
          <w:lang w:val="en-US"/>
        </w:rPr>
        <w:t xml:space="preserve"> </w:t>
      </w:r>
      <w:r w:rsidR="001D3A64">
        <w:rPr>
          <w:rFonts w:asciiTheme="minorHAnsi" w:eastAsiaTheme="minorEastAsia" w:hAnsiTheme="minorHAnsi" w:cstheme="minorBidi"/>
          <w:kern w:val="24"/>
          <w:sz w:val="28"/>
          <w:szCs w:val="28"/>
          <w:lang w:val="en-US"/>
        </w:rPr>
        <w:t>homes</w:t>
      </w:r>
      <w:r w:rsidR="003B5909">
        <w:rPr>
          <w:rFonts w:asciiTheme="minorHAnsi" w:eastAsiaTheme="minorEastAsia" w:hAnsiTheme="minorHAnsi" w:cstheme="minorBidi"/>
          <w:kern w:val="24"/>
          <w:sz w:val="28"/>
          <w:szCs w:val="28"/>
          <w:lang w:val="en-US"/>
        </w:rPr>
        <w:t xml:space="preserve"> is ongoing</w:t>
      </w:r>
      <w:r w:rsidR="005C2494">
        <w:rPr>
          <w:rFonts w:asciiTheme="minorHAnsi" w:eastAsiaTheme="minorEastAsia" w:hAnsiTheme="minorHAnsi" w:cstheme="minorBidi"/>
          <w:kern w:val="24"/>
          <w:sz w:val="28"/>
          <w:szCs w:val="28"/>
          <w:lang w:val="en-US"/>
        </w:rPr>
        <w:t xml:space="preserve">. </w:t>
      </w:r>
    </w:p>
    <w:p w14:paraId="6DD67F83" w14:textId="6996A219" w:rsidR="00D21BEC" w:rsidRDefault="004A6C18" w:rsidP="00D21BEC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>A robust</w:t>
      </w:r>
      <w:r w:rsidR="00D21BEC">
        <w:rPr>
          <w:rFonts w:asciiTheme="minorHAnsi" w:hAnsiTheme="minorHAnsi"/>
          <w:sz w:val="28"/>
        </w:rPr>
        <w:t xml:space="preserve"> con</w:t>
      </w:r>
      <w:r w:rsidR="00592CB7">
        <w:rPr>
          <w:rFonts w:asciiTheme="minorHAnsi" w:hAnsiTheme="minorHAnsi"/>
          <w:sz w:val="28"/>
        </w:rPr>
        <w:t>sultative process with traditional authori</w:t>
      </w:r>
      <w:r w:rsidR="007B463C">
        <w:rPr>
          <w:rFonts w:asciiTheme="minorHAnsi" w:hAnsiTheme="minorHAnsi"/>
          <w:sz w:val="28"/>
        </w:rPr>
        <w:t>ti</w:t>
      </w:r>
      <w:r w:rsidR="00592CB7">
        <w:rPr>
          <w:rFonts w:asciiTheme="minorHAnsi" w:hAnsiTheme="minorHAnsi"/>
          <w:sz w:val="28"/>
        </w:rPr>
        <w:t>es</w:t>
      </w:r>
      <w:r>
        <w:rPr>
          <w:rFonts w:asciiTheme="minorHAnsi" w:hAnsiTheme="minorHAnsi"/>
          <w:sz w:val="28"/>
        </w:rPr>
        <w:t xml:space="preserve"> and other stakeholders </w:t>
      </w:r>
      <w:r w:rsidR="00D21BEC">
        <w:rPr>
          <w:rFonts w:asciiTheme="minorHAnsi" w:hAnsiTheme="minorHAnsi"/>
          <w:sz w:val="28"/>
        </w:rPr>
        <w:t xml:space="preserve">is ongoing. </w:t>
      </w:r>
    </w:p>
    <w:p w14:paraId="237B0693" w14:textId="77777777" w:rsidR="009E70BF" w:rsidRPr="00D21BEC" w:rsidRDefault="001957EC" w:rsidP="00D21BEC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  <w:sz w:val="28"/>
        </w:rPr>
      </w:pPr>
      <w:r>
        <w:rPr>
          <w:rFonts w:asciiTheme="minorHAnsi" w:eastAsiaTheme="minorEastAsia" w:hAnsiTheme="minorHAnsi" w:cstheme="minorBidi"/>
          <w:kern w:val="24"/>
          <w:sz w:val="28"/>
          <w:szCs w:val="28"/>
          <w:lang w:val="en-US"/>
        </w:rPr>
        <w:t xml:space="preserve">Complete adherence to regulatory and </w:t>
      </w:r>
      <w:r w:rsidR="00D21BEC">
        <w:rPr>
          <w:rFonts w:asciiTheme="minorHAnsi" w:eastAsiaTheme="minorEastAsia" w:hAnsiTheme="minorHAnsi" w:cstheme="minorBidi"/>
          <w:kern w:val="24"/>
          <w:sz w:val="28"/>
          <w:szCs w:val="28"/>
          <w:lang w:val="en-US"/>
        </w:rPr>
        <w:t xml:space="preserve">statutory requirements </w:t>
      </w:r>
      <w:r>
        <w:rPr>
          <w:rFonts w:asciiTheme="minorHAnsi" w:eastAsiaTheme="minorEastAsia" w:hAnsiTheme="minorHAnsi" w:cstheme="minorBidi"/>
          <w:kern w:val="24"/>
          <w:sz w:val="28"/>
          <w:szCs w:val="28"/>
          <w:lang w:val="en-US"/>
        </w:rPr>
        <w:t xml:space="preserve">lies at the core of the entire project. </w:t>
      </w:r>
      <w:r w:rsidR="00D21BEC">
        <w:rPr>
          <w:rFonts w:asciiTheme="minorHAnsi" w:eastAsiaTheme="minorEastAsia" w:hAnsiTheme="minorHAnsi" w:cstheme="minorBidi"/>
          <w:kern w:val="24"/>
          <w:sz w:val="28"/>
          <w:szCs w:val="28"/>
          <w:lang w:val="en-US"/>
        </w:rPr>
        <w:t xml:space="preserve"> </w:t>
      </w:r>
      <w:r w:rsidR="007A70CE">
        <w:rPr>
          <w:rFonts w:asciiTheme="minorHAnsi" w:eastAsiaTheme="minorEastAsia" w:hAnsiTheme="minorHAnsi" w:cstheme="minorBidi"/>
          <w:kern w:val="24"/>
          <w:sz w:val="28"/>
          <w:szCs w:val="28"/>
          <w:lang w:val="en-US"/>
        </w:rPr>
        <w:t xml:space="preserve"> </w:t>
      </w:r>
    </w:p>
    <w:p w14:paraId="41B7EE33" w14:textId="77777777" w:rsidR="009E70BF" w:rsidRPr="00762BD7" w:rsidRDefault="009E70BF" w:rsidP="009E70BF">
      <w:pPr>
        <w:pStyle w:val="ListParagraph"/>
        <w:rPr>
          <w:rFonts w:asciiTheme="minorHAnsi" w:hAnsiTheme="minorHAnsi"/>
          <w:sz w:val="28"/>
        </w:rPr>
      </w:pPr>
    </w:p>
    <w:p w14:paraId="4839E83A" w14:textId="5B05C589" w:rsidR="0049452D" w:rsidRPr="0059160F" w:rsidRDefault="0049452D" w:rsidP="00600DBB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  <w:sz w:val="28"/>
        </w:rPr>
      </w:pPr>
      <w:r>
        <w:rPr>
          <w:rFonts w:asciiTheme="minorHAnsi" w:eastAsiaTheme="minorEastAsia" w:hAnsiTheme="minorHAnsi" w:cstheme="minorBidi"/>
          <w:kern w:val="24"/>
          <w:sz w:val="28"/>
          <w:szCs w:val="28"/>
        </w:rPr>
        <w:t xml:space="preserve">The Government of the Kingdom of </w:t>
      </w:r>
      <w:r w:rsidR="003B5909">
        <w:rPr>
          <w:rFonts w:asciiTheme="minorHAnsi" w:eastAsiaTheme="minorEastAsia" w:hAnsiTheme="minorHAnsi" w:cstheme="minorBidi"/>
          <w:kern w:val="24"/>
          <w:sz w:val="28"/>
          <w:szCs w:val="28"/>
        </w:rPr>
        <w:t>Eswatini</w:t>
      </w:r>
      <w:r w:rsidR="001957EC">
        <w:rPr>
          <w:rFonts w:asciiTheme="minorHAnsi" w:eastAsiaTheme="minorEastAsia" w:hAnsiTheme="minorHAnsi" w:cstheme="minorBidi"/>
          <w:kern w:val="24"/>
          <w:sz w:val="28"/>
          <w:szCs w:val="28"/>
        </w:rPr>
        <w:t xml:space="preserve"> is in full support of the project</w:t>
      </w:r>
      <w:r w:rsidR="00600DBB">
        <w:rPr>
          <w:rFonts w:asciiTheme="minorHAnsi" w:eastAsiaTheme="minorEastAsia" w:hAnsiTheme="minorHAnsi" w:cstheme="minorBidi"/>
          <w:kern w:val="24"/>
          <w:sz w:val="28"/>
          <w:szCs w:val="28"/>
        </w:rPr>
        <w:t xml:space="preserve"> as evidenced by </w:t>
      </w:r>
      <w:r w:rsidR="003B5909">
        <w:rPr>
          <w:rFonts w:asciiTheme="minorHAnsi" w:eastAsiaTheme="minorEastAsia" w:hAnsiTheme="minorHAnsi" w:cstheme="minorBidi"/>
          <w:kern w:val="24"/>
          <w:sz w:val="28"/>
          <w:szCs w:val="28"/>
        </w:rPr>
        <w:t xml:space="preserve">the availing of resources for the relocation process. </w:t>
      </w:r>
    </w:p>
    <w:p w14:paraId="61377B1D" w14:textId="77777777" w:rsidR="0059160F" w:rsidRPr="0059160F" w:rsidRDefault="0059160F" w:rsidP="0059160F">
      <w:pPr>
        <w:pStyle w:val="ListParagraph"/>
        <w:rPr>
          <w:rFonts w:asciiTheme="minorHAnsi" w:hAnsiTheme="minorHAnsi"/>
          <w:sz w:val="28"/>
        </w:rPr>
      </w:pPr>
    </w:p>
    <w:p w14:paraId="51EBE185" w14:textId="264FB06F" w:rsidR="0059160F" w:rsidRPr="00600DBB" w:rsidRDefault="0059160F" w:rsidP="00600DBB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>In Eswatini, the resettlement of project affected people is underway. On the 13</w:t>
      </w:r>
      <w:r w:rsidRPr="0059160F">
        <w:rPr>
          <w:rFonts w:asciiTheme="minorHAnsi" w:hAnsiTheme="minorHAnsi"/>
          <w:sz w:val="28"/>
          <w:vertAlign w:val="superscript"/>
        </w:rPr>
        <w:t>th</w:t>
      </w:r>
      <w:r>
        <w:rPr>
          <w:rFonts w:asciiTheme="minorHAnsi" w:hAnsiTheme="minorHAnsi"/>
          <w:sz w:val="28"/>
        </w:rPr>
        <w:t xml:space="preserve"> April the Honourable Minister of Public Works and Transport of the Kingdom of Eswatini toured household resettlement sites where construction has started. </w:t>
      </w:r>
      <w:r w:rsidR="00330C99">
        <w:rPr>
          <w:rFonts w:asciiTheme="minorHAnsi" w:hAnsiTheme="minorHAnsi"/>
          <w:sz w:val="28"/>
        </w:rPr>
        <w:t xml:space="preserve">The photo below was taken during the tour. </w:t>
      </w:r>
      <w:r>
        <w:rPr>
          <w:rFonts w:asciiTheme="minorHAnsi" w:hAnsiTheme="minorHAnsi"/>
          <w:sz w:val="28"/>
        </w:rPr>
        <w:t xml:space="preserve">  </w:t>
      </w:r>
    </w:p>
    <w:p w14:paraId="708EE0C5" w14:textId="77777777" w:rsidR="0049452D" w:rsidRPr="0049452D" w:rsidRDefault="0049452D" w:rsidP="0049452D">
      <w:pPr>
        <w:pStyle w:val="ListParagraph"/>
        <w:rPr>
          <w:rFonts w:asciiTheme="minorHAnsi" w:eastAsiaTheme="minorEastAsia" w:hAnsiTheme="minorHAnsi" w:cstheme="minorBidi"/>
          <w:kern w:val="24"/>
          <w:sz w:val="28"/>
          <w:szCs w:val="28"/>
        </w:rPr>
      </w:pPr>
    </w:p>
    <w:p w14:paraId="4167B0AA" w14:textId="77777777" w:rsidR="0085361F" w:rsidRPr="0049452D" w:rsidRDefault="0049452D" w:rsidP="0049452D">
      <w:pPr>
        <w:jc w:val="both"/>
        <w:rPr>
          <w:sz w:val="28"/>
        </w:rPr>
      </w:pPr>
      <w:r w:rsidRPr="0049452D">
        <w:rPr>
          <w:rFonts w:eastAsiaTheme="minorEastAsia"/>
          <w:kern w:val="24"/>
          <w:sz w:val="28"/>
          <w:szCs w:val="28"/>
        </w:rPr>
        <w:t xml:space="preserve"> </w:t>
      </w:r>
      <w:r w:rsidR="0085361F" w:rsidRPr="0049452D">
        <w:rPr>
          <w:rFonts w:eastAsiaTheme="minorEastAsia"/>
          <w:kern w:val="24"/>
          <w:sz w:val="28"/>
          <w:szCs w:val="28"/>
        </w:rPr>
        <w:t xml:space="preserve"> </w:t>
      </w:r>
    </w:p>
    <w:p w14:paraId="4D08FC9B" w14:textId="06857B2A" w:rsidR="005271D2" w:rsidRPr="00762BD7" w:rsidRDefault="0059160F" w:rsidP="005271D2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1117EA1B" wp14:editId="4AB05FAE">
            <wp:extent cx="5731510" cy="3228975"/>
            <wp:effectExtent l="0" t="0" r="254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2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CFA4F1" w14:textId="0D4E5ED5" w:rsidR="005271D2" w:rsidRPr="00762BD7" w:rsidRDefault="005271D2" w:rsidP="005271D2">
      <w:pPr>
        <w:jc w:val="center"/>
        <w:rPr>
          <w:sz w:val="28"/>
          <w:szCs w:val="28"/>
        </w:rPr>
      </w:pPr>
    </w:p>
    <w:p w14:paraId="74F79B32" w14:textId="77777777" w:rsidR="005271D2" w:rsidRPr="0049452D" w:rsidRDefault="0049452D" w:rsidP="0049452D">
      <w:pPr>
        <w:tabs>
          <w:tab w:val="left" w:pos="6930"/>
        </w:tabs>
        <w:rPr>
          <w:b/>
          <w:sz w:val="28"/>
          <w:szCs w:val="28"/>
        </w:rPr>
      </w:pPr>
      <w:r w:rsidRPr="0049452D">
        <w:rPr>
          <w:b/>
          <w:sz w:val="28"/>
          <w:szCs w:val="28"/>
        </w:rPr>
        <w:tab/>
      </w:r>
    </w:p>
    <w:p w14:paraId="5A09D1DC" w14:textId="77777777" w:rsidR="001957EC" w:rsidRDefault="001957EC" w:rsidP="001957EC">
      <w:pPr>
        <w:tabs>
          <w:tab w:val="left" w:pos="6930"/>
        </w:tabs>
        <w:rPr>
          <w:rFonts w:ascii="Calibri" w:hAnsi="Calibri"/>
          <w:b/>
          <w:sz w:val="28"/>
          <w:szCs w:val="28"/>
        </w:rPr>
      </w:pPr>
      <w:r w:rsidRPr="0049452D">
        <w:rPr>
          <w:rFonts w:ascii="Calibri" w:hAnsi="Calibri"/>
          <w:b/>
          <w:sz w:val="28"/>
          <w:szCs w:val="28"/>
        </w:rPr>
        <w:t>Opportunities</w:t>
      </w:r>
      <w:r>
        <w:rPr>
          <w:rFonts w:ascii="Calibri" w:hAnsi="Calibri"/>
          <w:b/>
          <w:sz w:val="28"/>
          <w:szCs w:val="28"/>
        </w:rPr>
        <w:t xml:space="preserve">: </w:t>
      </w:r>
    </w:p>
    <w:p w14:paraId="45C4D923" w14:textId="16352229" w:rsidR="001957EC" w:rsidRDefault="0049452D" w:rsidP="00C42F33">
      <w:pPr>
        <w:tabs>
          <w:tab w:val="left" w:pos="6930"/>
        </w:tabs>
        <w:jc w:val="both"/>
        <w:rPr>
          <w:rFonts w:ascii="Calibri" w:hAnsi="Calibri"/>
          <w:sz w:val="28"/>
          <w:szCs w:val="28"/>
        </w:rPr>
      </w:pPr>
      <w:r w:rsidRPr="001957EC">
        <w:rPr>
          <w:rFonts w:ascii="Calibri" w:hAnsi="Calibri"/>
          <w:sz w:val="28"/>
          <w:szCs w:val="28"/>
        </w:rPr>
        <w:t>This project</w:t>
      </w:r>
      <w:r w:rsidR="00AF471B">
        <w:rPr>
          <w:rFonts w:ascii="Calibri" w:hAnsi="Calibri"/>
          <w:sz w:val="28"/>
          <w:szCs w:val="28"/>
        </w:rPr>
        <w:t xml:space="preserve"> has already created opportunities on both sides of the boarder. </w:t>
      </w:r>
      <w:r w:rsidR="003B5909">
        <w:rPr>
          <w:rFonts w:ascii="Calibri" w:hAnsi="Calibri"/>
          <w:sz w:val="28"/>
          <w:szCs w:val="28"/>
        </w:rPr>
        <w:t>Emaswati</w:t>
      </w:r>
      <w:r w:rsidR="00AF471B">
        <w:rPr>
          <w:rFonts w:ascii="Calibri" w:hAnsi="Calibri"/>
          <w:sz w:val="28"/>
          <w:szCs w:val="28"/>
        </w:rPr>
        <w:t xml:space="preserve"> companies have participated at business level in undertaking some of the work and general </w:t>
      </w:r>
      <w:r w:rsidR="003B5909">
        <w:rPr>
          <w:rFonts w:ascii="Calibri" w:hAnsi="Calibri"/>
          <w:sz w:val="28"/>
          <w:szCs w:val="28"/>
        </w:rPr>
        <w:t>Emaswati</w:t>
      </w:r>
      <w:r w:rsidR="00AF471B">
        <w:rPr>
          <w:rFonts w:ascii="Calibri" w:hAnsi="Calibri"/>
          <w:sz w:val="28"/>
          <w:szCs w:val="28"/>
        </w:rPr>
        <w:t xml:space="preserve"> have benefitted in direct</w:t>
      </w:r>
      <w:r w:rsidR="003B5909">
        <w:rPr>
          <w:rFonts w:ascii="Calibri" w:hAnsi="Calibri"/>
          <w:sz w:val="28"/>
          <w:szCs w:val="28"/>
        </w:rPr>
        <w:t xml:space="preserve"> </w:t>
      </w:r>
      <w:r w:rsidR="0059160F">
        <w:rPr>
          <w:rFonts w:ascii="Calibri" w:hAnsi="Calibri"/>
          <w:sz w:val="28"/>
          <w:szCs w:val="28"/>
        </w:rPr>
        <w:t>short-term</w:t>
      </w:r>
      <w:r w:rsidR="00AF471B">
        <w:rPr>
          <w:rFonts w:ascii="Calibri" w:hAnsi="Calibri"/>
          <w:sz w:val="28"/>
          <w:szCs w:val="28"/>
        </w:rPr>
        <w:t xml:space="preserve"> employment.</w:t>
      </w:r>
      <w:r w:rsidR="00AF471B">
        <w:rPr>
          <w:rFonts w:ascii="Calibri" w:hAnsi="Calibri"/>
          <w:sz w:val="28"/>
          <w:szCs w:val="28"/>
        </w:rPr>
        <w:tab/>
      </w:r>
    </w:p>
    <w:p w14:paraId="2172E47F" w14:textId="1A7DB02E" w:rsidR="0049452D" w:rsidRPr="0049452D" w:rsidRDefault="001957EC" w:rsidP="00C42F33">
      <w:pPr>
        <w:pStyle w:val="ListParagraph"/>
        <w:numPr>
          <w:ilvl w:val="0"/>
          <w:numId w:val="2"/>
        </w:numPr>
        <w:tabs>
          <w:tab w:val="left" w:pos="6930"/>
        </w:tabs>
        <w:jc w:val="both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sz w:val="28"/>
          <w:szCs w:val="28"/>
        </w:rPr>
        <w:t>W</w:t>
      </w:r>
      <w:r w:rsidR="0049452D">
        <w:rPr>
          <w:rFonts w:ascii="Calibri" w:hAnsi="Calibri"/>
          <w:sz w:val="28"/>
          <w:szCs w:val="28"/>
        </w:rPr>
        <w:t xml:space="preserve">ill create jobs in line with the stage of the </w:t>
      </w:r>
      <w:r w:rsidR="003B5909">
        <w:rPr>
          <w:rFonts w:ascii="Calibri" w:hAnsi="Calibri"/>
          <w:sz w:val="28"/>
          <w:szCs w:val="28"/>
        </w:rPr>
        <w:t>project.</w:t>
      </w:r>
    </w:p>
    <w:p w14:paraId="4FB494C8" w14:textId="77777777" w:rsidR="0049452D" w:rsidRPr="0049452D" w:rsidRDefault="001957EC" w:rsidP="00C42F33">
      <w:pPr>
        <w:pStyle w:val="ListParagraph"/>
        <w:numPr>
          <w:ilvl w:val="0"/>
          <w:numId w:val="2"/>
        </w:numPr>
        <w:tabs>
          <w:tab w:val="left" w:pos="6930"/>
        </w:tabs>
        <w:jc w:val="both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sz w:val="28"/>
          <w:szCs w:val="28"/>
        </w:rPr>
        <w:t>W</w:t>
      </w:r>
      <w:r w:rsidR="0049452D">
        <w:rPr>
          <w:rFonts w:ascii="Calibri" w:hAnsi="Calibri"/>
          <w:sz w:val="28"/>
          <w:szCs w:val="28"/>
        </w:rPr>
        <w:t>ill create</w:t>
      </w:r>
      <w:r w:rsidR="004A6C18">
        <w:rPr>
          <w:rFonts w:ascii="Calibri" w:hAnsi="Calibri"/>
          <w:sz w:val="28"/>
          <w:szCs w:val="28"/>
        </w:rPr>
        <w:t xml:space="preserve"> business opportunities, facilitate skills transfer and training.</w:t>
      </w:r>
    </w:p>
    <w:p w14:paraId="5DBCA2C8" w14:textId="77777777" w:rsidR="0049452D" w:rsidRPr="0049452D" w:rsidRDefault="001957EC" w:rsidP="00C42F33">
      <w:pPr>
        <w:pStyle w:val="ListParagraph"/>
        <w:numPr>
          <w:ilvl w:val="0"/>
          <w:numId w:val="2"/>
        </w:numPr>
        <w:tabs>
          <w:tab w:val="left" w:pos="6930"/>
        </w:tabs>
        <w:jc w:val="both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sz w:val="28"/>
          <w:szCs w:val="28"/>
        </w:rPr>
        <w:t>Wi</w:t>
      </w:r>
      <w:r w:rsidR="0049452D">
        <w:rPr>
          <w:rFonts w:ascii="Calibri" w:hAnsi="Calibri"/>
          <w:sz w:val="28"/>
          <w:szCs w:val="28"/>
        </w:rPr>
        <w:t>ll unlock mining opportunities.</w:t>
      </w:r>
    </w:p>
    <w:p w14:paraId="28BDC29A" w14:textId="1EAE7605" w:rsidR="0049452D" w:rsidRPr="00336D2F" w:rsidRDefault="001957EC" w:rsidP="00C42F33">
      <w:pPr>
        <w:pStyle w:val="ListParagraph"/>
        <w:numPr>
          <w:ilvl w:val="0"/>
          <w:numId w:val="2"/>
        </w:numPr>
        <w:tabs>
          <w:tab w:val="left" w:pos="6930"/>
        </w:tabs>
        <w:jc w:val="both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Will give rise to </w:t>
      </w:r>
      <w:r w:rsidR="00336D2F">
        <w:rPr>
          <w:rFonts w:ascii="Calibri" w:hAnsi="Calibri"/>
          <w:sz w:val="28"/>
          <w:szCs w:val="28"/>
        </w:rPr>
        <w:t xml:space="preserve">Corporate Social Investment </w:t>
      </w:r>
      <w:r w:rsidR="0059160F">
        <w:rPr>
          <w:rFonts w:ascii="Calibri" w:hAnsi="Calibri"/>
          <w:sz w:val="28"/>
          <w:szCs w:val="28"/>
        </w:rPr>
        <w:t>initiatives.</w:t>
      </w:r>
      <w:r w:rsidR="00336D2F">
        <w:rPr>
          <w:rFonts w:ascii="Calibri" w:hAnsi="Calibri"/>
          <w:sz w:val="28"/>
          <w:szCs w:val="28"/>
        </w:rPr>
        <w:t xml:space="preserve"> </w:t>
      </w:r>
    </w:p>
    <w:p w14:paraId="12DF4FA9" w14:textId="7B015443" w:rsidR="00336D2F" w:rsidRPr="00C42F33" w:rsidRDefault="001957EC" w:rsidP="00C42F33">
      <w:pPr>
        <w:pStyle w:val="ListParagraph"/>
        <w:numPr>
          <w:ilvl w:val="0"/>
          <w:numId w:val="2"/>
        </w:numPr>
        <w:tabs>
          <w:tab w:val="left" w:pos="6930"/>
        </w:tabs>
        <w:jc w:val="both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sz w:val="28"/>
          <w:szCs w:val="28"/>
        </w:rPr>
        <w:lastRenderedPageBreak/>
        <w:t xml:space="preserve">Boost </w:t>
      </w:r>
      <w:r w:rsidR="0059160F">
        <w:rPr>
          <w:rFonts w:ascii="Calibri" w:hAnsi="Calibri"/>
          <w:sz w:val="28"/>
          <w:szCs w:val="28"/>
        </w:rPr>
        <w:t xml:space="preserve">both </w:t>
      </w:r>
      <w:r w:rsidR="003B5909">
        <w:rPr>
          <w:rFonts w:ascii="Calibri" w:hAnsi="Calibri"/>
          <w:sz w:val="28"/>
          <w:szCs w:val="28"/>
        </w:rPr>
        <w:t>Eswatini</w:t>
      </w:r>
      <w:r w:rsidR="0059160F">
        <w:rPr>
          <w:rFonts w:ascii="Calibri" w:hAnsi="Calibri"/>
          <w:sz w:val="28"/>
          <w:szCs w:val="28"/>
        </w:rPr>
        <w:t xml:space="preserve"> and RSA</w:t>
      </w:r>
      <w:r w:rsidR="00336D2F">
        <w:rPr>
          <w:rFonts w:ascii="Calibri" w:hAnsi="Calibri"/>
          <w:sz w:val="28"/>
          <w:szCs w:val="28"/>
        </w:rPr>
        <w:t xml:space="preserve"> </w:t>
      </w:r>
      <w:r w:rsidR="003B5909">
        <w:rPr>
          <w:rFonts w:ascii="Calibri" w:hAnsi="Calibri"/>
          <w:sz w:val="28"/>
          <w:szCs w:val="28"/>
        </w:rPr>
        <w:t>econom</w:t>
      </w:r>
      <w:r w:rsidR="0059160F">
        <w:rPr>
          <w:rFonts w:ascii="Calibri" w:hAnsi="Calibri"/>
          <w:sz w:val="28"/>
          <w:szCs w:val="28"/>
        </w:rPr>
        <w:t>ies</w:t>
      </w:r>
      <w:r w:rsidR="003B5909">
        <w:rPr>
          <w:rFonts w:ascii="Calibri" w:hAnsi="Calibri"/>
          <w:sz w:val="28"/>
          <w:szCs w:val="28"/>
        </w:rPr>
        <w:t>.</w:t>
      </w:r>
      <w:r w:rsidR="00336D2F">
        <w:rPr>
          <w:rFonts w:ascii="Calibri" w:hAnsi="Calibri"/>
          <w:sz w:val="28"/>
          <w:szCs w:val="28"/>
        </w:rPr>
        <w:t xml:space="preserve"> </w:t>
      </w:r>
    </w:p>
    <w:p w14:paraId="1BFFC556" w14:textId="77777777" w:rsidR="00C42F33" w:rsidRPr="00C42F33" w:rsidRDefault="00C42F33" w:rsidP="00C42F33">
      <w:pPr>
        <w:pStyle w:val="ListParagraph"/>
        <w:numPr>
          <w:ilvl w:val="0"/>
          <w:numId w:val="2"/>
        </w:numPr>
        <w:tabs>
          <w:tab w:val="left" w:pos="6930"/>
        </w:tabs>
        <w:jc w:val="both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sz w:val="28"/>
          <w:szCs w:val="28"/>
        </w:rPr>
        <w:t>Regional integration</w:t>
      </w:r>
    </w:p>
    <w:p w14:paraId="3E423DE6" w14:textId="77777777" w:rsidR="00C42F33" w:rsidRDefault="00C42F33" w:rsidP="00C42F33">
      <w:pPr>
        <w:tabs>
          <w:tab w:val="left" w:pos="6930"/>
        </w:tabs>
        <w:jc w:val="both"/>
        <w:rPr>
          <w:rFonts w:ascii="Calibri" w:hAnsi="Calibri"/>
          <w:sz w:val="28"/>
          <w:szCs w:val="28"/>
        </w:rPr>
      </w:pPr>
    </w:p>
    <w:p w14:paraId="0E4D693D" w14:textId="77777777" w:rsidR="00C42F33" w:rsidRDefault="00C42F33" w:rsidP="00C42F33">
      <w:pPr>
        <w:tabs>
          <w:tab w:val="left" w:pos="6930"/>
        </w:tabs>
        <w:jc w:val="both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Construction</w:t>
      </w:r>
    </w:p>
    <w:p w14:paraId="4ACB03FB" w14:textId="0196CF7B" w:rsidR="00C42F33" w:rsidRDefault="003B5909" w:rsidP="00C42F33">
      <w:pPr>
        <w:tabs>
          <w:tab w:val="left" w:pos="6930"/>
        </w:tabs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Construction will start once the re</w:t>
      </w:r>
      <w:r w:rsidR="00872E0E">
        <w:rPr>
          <w:rFonts w:ascii="Calibri" w:hAnsi="Calibri"/>
          <w:sz w:val="28"/>
          <w:szCs w:val="28"/>
        </w:rPr>
        <w:t>settlement</w:t>
      </w:r>
      <w:r>
        <w:rPr>
          <w:rFonts w:ascii="Calibri" w:hAnsi="Calibri"/>
          <w:sz w:val="28"/>
          <w:szCs w:val="28"/>
        </w:rPr>
        <w:t xml:space="preserve"> process is complete, the process to source a financier of the project is underway. </w:t>
      </w:r>
    </w:p>
    <w:p w14:paraId="69647E36" w14:textId="7DE8610B" w:rsidR="00592CB7" w:rsidRDefault="00592CB7" w:rsidP="00C42F33">
      <w:pPr>
        <w:tabs>
          <w:tab w:val="left" w:pos="6930"/>
        </w:tabs>
        <w:jc w:val="both"/>
        <w:rPr>
          <w:rFonts w:ascii="Calibri" w:hAnsi="Calibri"/>
          <w:sz w:val="28"/>
          <w:szCs w:val="28"/>
        </w:rPr>
      </w:pPr>
    </w:p>
    <w:p w14:paraId="0DB6563A" w14:textId="77777777" w:rsidR="007B463C" w:rsidRDefault="007B463C" w:rsidP="00C42F33">
      <w:pPr>
        <w:tabs>
          <w:tab w:val="left" w:pos="6930"/>
        </w:tabs>
        <w:jc w:val="both"/>
        <w:rPr>
          <w:rFonts w:ascii="Calibri" w:hAnsi="Calibri"/>
          <w:sz w:val="28"/>
          <w:szCs w:val="28"/>
        </w:rPr>
      </w:pPr>
    </w:p>
    <w:p w14:paraId="01FAD2B5" w14:textId="27169FB3" w:rsidR="007B463C" w:rsidRPr="007B463C" w:rsidRDefault="007B463C" w:rsidP="00C42F33">
      <w:pPr>
        <w:tabs>
          <w:tab w:val="left" w:pos="6930"/>
        </w:tabs>
        <w:jc w:val="both"/>
        <w:rPr>
          <w:rFonts w:ascii="Calibri" w:hAnsi="Calibri"/>
          <w:b/>
          <w:bCs/>
          <w:sz w:val="28"/>
          <w:szCs w:val="28"/>
        </w:rPr>
      </w:pPr>
      <w:r w:rsidRPr="007B463C">
        <w:rPr>
          <w:rFonts w:ascii="Calibri" w:hAnsi="Calibri"/>
          <w:b/>
          <w:bCs/>
          <w:sz w:val="28"/>
          <w:szCs w:val="28"/>
        </w:rPr>
        <w:t>For more information contact</w:t>
      </w:r>
    </w:p>
    <w:p w14:paraId="29F96B73" w14:textId="04FB4E4E" w:rsidR="007B463C" w:rsidRDefault="007B463C" w:rsidP="00C42F33">
      <w:pPr>
        <w:tabs>
          <w:tab w:val="left" w:pos="6930"/>
        </w:tabs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Sandile Dlamini (Acting Project Director): +268 7</w:t>
      </w:r>
      <w:r w:rsidR="001B28BD">
        <w:rPr>
          <w:rFonts w:ascii="Calibri" w:hAnsi="Calibri"/>
          <w:sz w:val="28"/>
          <w:szCs w:val="28"/>
        </w:rPr>
        <w:t>802 2286</w:t>
      </w:r>
    </w:p>
    <w:p w14:paraId="690FE120" w14:textId="179E79DA" w:rsidR="007B463C" w:rsidRDefault="007B463C" w:rsidP="00C42F33">
      <w:pPr>
        <w:tabs>
          <w:tab w:val="left" w:pos="6930"/>
        </w:tabs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Senanile Mayabane (Project Manager): +268 76185359</w:t>
      </w:r>
    </w:p>
    <w:p w14:paraId="461DBCFF" w14:textId="77777777" w:rsidR="007B463C" w:rsidRDefault="007B463C" w:rsidP="00C42F33">
      <w:pPr>
        <w:tabs>
          <w:tab w:val="left" w:pos="6930"/>
        </w:tabs>
        <w:jc w:val="both"/>
        <w:rPr>
          <w:rFonts w:ascii="Calibri" w:hAnsi="Calibri"/>
          <w:sz w:val="28"/>
          <w:szCs w:val="28"/>
        </w:rPr>
      </w:pPr>
    </w:p>
    <w:sectPr w:rsidR="007B46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B7151"/>
    <w:multiLevelType w:val="hybridMultilevel"/>
    <w:tmpl w:val="2190EDE2"/>
    <w:lvl w:ilvl="0" w:tplc="7842084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1A2967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9BE93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84B23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FD4AF2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F82BD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1038F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A04F33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88613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372FD1"/>
    <w:multiLevelType w:val="hybridMultilevel"/>
    <w:tmpl w:val="FD9AA43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0403517">
    <w:abstractNumId w:val="0"/>
  </w:num>
  <w:num w:numId="2" w16cid:durableId="12274898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61F"/>
    <w:rsid w:val="000944F2"/>
    <w:rsid w:val="001957EC"/>
    <w:rsid w:val="001B28BD"/>
    <w:rsid w:val="001B4756"/>
    <w:rsid w:val="001D3A64"/>
    <w:rsid w:val="00211DA0"/>
    <w:rsid w:val="002907F0"/>
    <w:rsid w:val="0031121A"/>
    <w:rsid w:val="00330C99"/>
    <w:rsid w:val="00336D2F"/>
    <w:rsid w:val="003B5909"/>
    <w:rsid w:val="004765F5"/>
    <w:rsid w:val="0049452D"/>
    <w:rsid w:val="00494531"/>
    <w:rsid w:val="004A6C18"/>
    <w:rsid w:val="004E5B3B"/>
    <w:rsid w:val="00512A07"/>
    <w:rsid w:val="005271D2"/>
    <w:rsid w:val="0059160F"/>
    <w:rsid w:val="00592CB7"/>
    <w:rsid w:val="005A419B"/>
    <w:rsid w:val="005C2494"/>
    <w:rsid w:val="005F293E"/>
    <w:rsid w:val="00600DBB"/>
    <w:rsid w:val="00762BD7"/>
    <w:rsid w:val="007A6691"/>
    <w:rsid w:val="007A70CE"/>
    <w:rsid w:val="007B463C"/>
    <w:rsid w:val="0085361F"/>
    <w:rsid w:val="00872E0E"/>
    <w:rsid w:val="0098648F"/>
    <w:rsid w:val="009916AA"/>
    <w:rsid w:val="009C5E56"/>
    <w:rsid w:val="009E70BF"/>
    <w:rsid w:val="00A24F5C"/>
    <w:rsid w:val="00A95B57"/>
    <w:rsid w:val="00AF471B"/>
    <w:rsid w:val="00B001F0"/>
    <w:rsid w:val="00C31F2B"/>
    <w:rsid w:val="00C42F33"/>
    <w:rsid w:val="00D21BEC"/>
    <w:rsid w:val="00D22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C4FBF"/>
  <w15:chartTrackingRefBased/>
  <w15:docId w15:val="{8F4DBB76-6070-41EC-B5F0-35F121EDF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53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paragraph" w:styleId="ListParagraph">
    <w:name w:val="List Paragraph"/>
    <w:basedOn w:val="Normal"/>
    <w:uiPriority w:val="34"/>
    <w:qFormat/>
    <w:rsid w:val="0085361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16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0206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945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771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607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104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Sive Manana</dc:creator>
  <cp:keywords/>
  <dc:description/>
  <cp:lastModifiedBy>Sive Manana</cp:lastModifiedBy>
  <cp:revision>13</cp:revision>
  <dcterms:created xsi:type="dcterms:W3CDTF">2023-02-16T08:07:00Z</dcterms:created>
  <dcterms:modified xsi:type="dcterms:W3CDTF">2023-04-28T14:15:00Z</dcterms:modified>
</cp:coreProperties>
</file>